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2B76E" w14:textId="77777777" w:rsidR="009439FE" w:rsidRPr="00580E9C" w:rsidRDefault="009439FE" w:rsidP="009439FE">
      <w:pPr>
        <w:pStyle w:val="Heading1"/>
        <w:rPr>
          <w:color w:val="000000" w:themeColor="text1"/>
          <w14:textOutline w14:w="5270" w14:cap="flat" w14:cmpd="sng" w14:algn="ctr">
            <w14:solidFill>
              <w14:srgbClr w14:val="7D7D7D">
                <w14:tint w14:val="100000"/>
                <w14:shade w14:val="100000"/>
                <w14:satMod w14:val="110000"/>
              </w14:srgbClr>
            </w14:solidFill>
            <w14:prstDash w14:val="solid"/>
            <w14:round/>
          </w14:textOutline>
        </w:rPr>
      </w:pPr>
      <w:r w:rsidRPr="00580E9C">
        <w:rPr>
          <w:color w:val="000000" w:themeColor="text1"/>
          <w14:textOutline w14:w="5270" w14:cap="flat" w14:cmpd="sng" w14:algn="ctr">
            <w14:solidFill>
              <w14:srgbClr w14:val="7D7D7D">
                <w14:tint w14:val="100000"/>
                <w14:shade w14:val="100000"/>
                <w14:satMod w14:val="110000"/>
              </w14:srgbClr>
            </w14:solidFill>
            <w14:prstDash w14:val="solid"/>
            <w14:round/>
          </w14:textOutline>
        </w:rPr>
        <w:t xml:space="preserve">                                           </w:t>
      </w:r>
    </w:p>
    <w:p w14:paraId="2CC3DB24" w14:textId="77777777" w:rsidR="009439FE" w:rsidRPr="00580E9C" w:rsidRDefault="009439FE" w:rsidP="009439FE">
      <w:pPr>
        <w:pStyle w:val="Heading1"/>
        <w:rPr>
          <w:color w:val="000000" w:themeColor="text1"/>
          <w14:textOutline w14:w="5270" w14:cap="flat" w14:cmpd="sng" w14:algn="ctr">
            <w14:solidFill>
              <w14:srgbClr w14:val="7D7D7D">
                <w14:tint w14:val="100000"/>
                <w14:shade w14:val="100000"/>
                <w14:satMod w14:val="110000"/>
              </w14:srgbClr>
            </w14:solidFill>
            <w14:prstDash w14:val="solid"/>
            <w14:round/>
          </w14:textOutline>
        </w:rPr>
      </w:pPr>
    </w:p>
    <w:p w14:paraId="70BAC84B" w14:textId="77777777" w:rsidR="009439FE" w:rsidRPr="00580E9C" w:rsidRDefault="009439FE" w:rsidP="009439FE">
      <w:pPr>
        <w:pStyle w:val="Heading1"/>
        <w:rPr>
          <w:color w:val="000000" w:themeColor="text1"/>
          <w14:textOutline w14:w="5270" w14:cap="flat" w14:cmpd="sng" w14:algn="ctr">
            <w14:solidFill>
              <w14:srgbClr w14:val="7D7D7D">
                <w14:tint w14:val="100000"/>
                <w14:shade w14:val="100000"/>
                <w14:satMod w14:val="110000"/>
              </w14:srgbClr>
            </w14:solidFill>
            <w14:prstDash w14:val="solid"/>
            <w14:round/>
          </w14:textOutline>
        </w:rPr>
      </w:pPr>
    </w:p>
    <w:p w14:paraId="48A2EBBE" w14:textId="73AFFADB" w:rsidR="00BB56BC" w:rsidRPr="00580E9C" w:rsidRDefault="009439FE" w:rsidP="009439FE">
      <w:pPr>
        <w:pStyle w:val="Heading1"/>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pPr>
      <w:r w:rsidRPr="00580E9C">
        <w:rPr>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        </w:t>
      </w:r>
      <w:r w:rsidR="00E865F5">
        <w:rPr>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           </w:t>
      </w:r>
      <w:r w:rsidRPr="00580E9C">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t xml:space="preserve">MASTERS </w:t>
      </w:r>
      <w:r w:rsidR="00654085">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t xml:space="preserve">SWIMMING </w:t>
      </w:r>
      <w:r w:rsidRPr="00580E9C">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t>QUEENSLAND</w:t>
      </w:r>
    </w:p>
    <w:p w14:paraId="2D3AB3AA" w14:textId="77777777" w:rsidR="009439FE" w:rsidRPr="00580E9C" w:rsidRDefault="00EE33F8" w:rsidP="009439FE">
      <w:pPr>
        <w:pStyle w:val="Heading1"/>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pPr>
      <w:r>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t xml:space="preserve">          </w:t>
      </w:r>
      <w:r w:rsidR="00407D56" w:rsidRPr="00580E9C">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t xml:space="preserve">     </w:t>
      </w:r>
      <w:r w:rsidR="009439FE" w:rsidRPr="00580E9C">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t>RISK ASSESSMENT FOR (Insert Name)</w:t>
      </w:r>
    </w:p>
    <w:p w14:paraId="400B39DA" w14:textId="77777777" w:rsidR="009439FE" w:rsidRPr="00580E9C" w:rsidRDefault="009439FE" w:rsidP="009439FE">
      <w:pPr>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pPr>
      <w:r w:rsidRPr="00580E9C">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t xml:space="preserve">       </w:t>
      </w:r>
      <w:r w:rsidR="00407D56" w:rsidRPr="00580E9C">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t xml:space="preserve">                              </w:t>
      </w:r>
    </w:p>
    <w:p w14:paraId="09B749C6" w14:textId="77777777" w:rsidR="009439FE" w:rsidRPr="00580E9C" w:rsidRDefault="009439FE" w:rsidP="009439FE">
      <w:pPr>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pPr>
      <w:r w:rsidRPr="00580E9C">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t xml:space="preserve">           </w:t>
      </w:r>
      <w:r w:rsidR="00EE33F8">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t xml:space="preserve">               </w:t>
      </w:r>
      <w:r w:rsidR="00407D56" w:rsidRPr="00580E9C">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t xml:space="preserve"> </w:t>
      </w:r>
      <w:r w:rsidRPr="00580E9C">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t>INSERT DATE AND DAY</w:t>
      </w:r>
    </w:p>
    <w:p w14:paraId="5795E1C8" w14:textId="77777777" w:rsidR="009439FE" w:rsidRPr="00580E9C" w:rsidRDefault="009439FE" w:rsidP="009439FE"/>
    <w:p w14:paraId="2C039FFB" w14:textId="77777777" w:rsidR="009439FE" w:rsidRPr="00580E9C" w:rsidRDefault="009439FE" w:rsidP="00407D56">
      <w:pPr>
        <w:pStyle w:val="Header"/>
        <w:tabs>
          <w:tab w:val="clear" w:pos="4513"/>
          <w:tab w:val="clear" w:pos="9026"/>
        </w:tabs>
        <w:spacing w:after="200" w:line="276" w:lineRule="auto"/>
      </w:pPr>
      <w:r w:rsidRPr="00580E9C">
        <w:t xml:space="preserve">                                                                </w:t>
      </w:r>
    </w:p>
    <w:p w14:paraId="221D305C" w14:textId="77777777" w:rsidR="00D55249" w:rsidRPr="00580E9C" w:rsidRDefault="00D55249" w:rsidP="009439FE"/>
    <w:p w14:paraId="54D4FA89" w14:textId="77777777" w:rsidR="00D55249" w:rsidRPr="00580E9C" w:rsidRDefault="00D55249" w:rsidP="00D55249">
      <w:r w:rsidRPr="00580E9C">
        <w:br w:type="page"/>
      </w:r>
    </w:p>
    <w:p w14:paraId="099C2DB1" w14:textId="77777777" w:rsidR="000E48F5" w:rsidRDefault="000E48F5" w:rsidP="000E48F5">
      <w:pPr>
        <w:jc w:val="both"/>
        <w:rPr>
          <w:b/>
        </w:rPr>
      </w:pPr>
      <w:r w:rsidRPr="00580E9C">
        <w:rPr>
          <w:b/>
        </w:rPr>
        <w:lastRenderedPageBreak/>
        <w:t>RISK ASSESSMENT GUIDANCE</w:t>
      </w:r>
    </w:p>
    <w:p w14:paraId="4791A38F" w14:textId="6C721E83" w:rsidR="00C96C8D" w:rsidRDefault="00C96C8D" w:rsidP="000E48F5">
      <w:pPr>
        <w:jc w:val="both"/>
        <w:rPr>
          <w:b/>
        </w:rPr>
      </w:pPr>
      <w:r w:rsidRPr="00C96C8D">
        <w:rPr>
          <w:b/>
          <w:highlight w:val="yellow"/>
        </w:rPr>
        <w:t>PLEASE NOTE: Risk Assessment should be conducted and the sign off sheet should be provide</w:t>
      </w:r>
      <w:r w:rsidR="00940E06">
        <w:rPr>
          <w:b/>
          <w:highlight w:val="yellow"/>
        </w:rPr>
        <w:t>d</w:t>
      </w:r>
      <w:r w:rsidRPr="00C96C8D">
        <w:rPr>
          <w:b/>
          <w:highlight w:val="yellow"/>
        </w:rPr>
        <w:t xml:space="preserve"> 1 month prior to meet.</w:t>
      </w:r>
    </w:p>
    <w:p w14:paraId="416E0CF7" w14:textId="7262D898" w:rsidR="002619FB" w:rsidRPr="00580E9C" w:rsidRDefault="002619FB" w:rsidP="000E48F5">
      <w:pPr>
        <w:jc w:val="both"/>
        <w:rPr>
          <w:b/>
        </w:rPr>
      </w:pPr>
      <w:r w:rsidRPr="002619FB">
        <w:rPr>
          <w:b/>
          <w:highlight w:val="yellow"/>
        </w:rPr>
        <w:t>NOTE: On the day of the Meet, Section D needs to be completed and the form must be sent back.</w:t>
      </w:r>
    </w:p>
    <w:p w14:paraId="393C90FF" w14:textId="77777777" w:rsidR="000E48F5" w:rsidRPr="00580E9C" w:rsidRDefault="000E48F5" w:rsidP="000E48F5">
      <w:pPr>
        <w:jc w:val="both"/>
        <w:rPr>
          <w:b/>
        </w:rPr>
      </w:pPr>
      <w:r w:rsidRPr="00580E9C">
        <w:rPr>
          <w:b/>
        </w:rPr>
        <w:t>Scoring mechanism</w:t>
      </w:r>
    </w:p>
    <w:p w14:paraId="63935DA0" w14:textId="77777777" w:rsidR="000E48F5" w:rsidRPr="00580E9C" w:rsidRDefault="000E48F5" w:rsidP="000E48F5">
      <w:pPr>
        <w:jc w:val="both"/>
        <w:rPr>
          <w:b/>
        </w:rPr>
      </w:pPr>
      <w:r w:rsidRPr="00580E9C">
        <w:rPr>
          <w:b/>
        </w:rPr>
        <w:t>Potential Severity Rating (PSR)</w:t>
      </w:r>
    </w:p>
    <w:p w14:paraId="277BBEE9" w14:textId="77777777" w:rsidR="000E48F5" w:rsidRPr="00580E9C" w:rsidRDefault="000E48F5" w:rsidP="000E48F5">
      <w:pPr>
        <w:jc w:val="both"/>
      </w:pPr>
      <w:r w:rsidRPr="00580E9C">
        <w:t>The PSR is a simple grading system for hazards, i.e. if the hazard were to result in injury, what would be the expected severity of that injury.</w:t>
      </w:r>
    </w:p>
    <w:tbl>
      <w:tblPr>
        <w:tblW w:w="83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2233"/>
      </w:tblGrid>
      <w:tr w:rsidR="000E48F5" w:rsidRPr="00580E9C" w14:paraId="77D73046" w14:textId="77777777" w:rsidTr="00975F30">
        <w:tc>
          <w:tcPr>
            <w:tcW w:w="6095" w:type="dxa"/>
            <w:shd w:val="clear" w:color="auto" w:fill="FFFFFF"/>
          </w:tcPr>
          <w:p w14:paraId="5157A6D1" w14:textId="77777777" w:rsidR="000E48F5" w:rsidRPr="00580E9C" w:rsidRDefault="000E48F5" w:rsidP="000E48F5">
            <w:pPr>
              <w:jc w:val="both"/>
              <w:rPr>
                <w:b/>
                <w:bCs/>
              </w:rPr>
            </w:pPr>
            <w:r w:rsidRPr="00580E9C">
              <w:rPr>
                <w:b/>
                <w:bCs/>
              </w:rPr>
              <w:t>Degree of Injury</w:t>
            </w:r>
          </w:p>
        </w:tc>
        <w:tc>
          <w:tcPr>
            <w:tcW w:w="2233" w:type="dxa"/>
            <w:shd w:val="clear" w:color="auto" w:fill="FFFFFF"/>
          </w:tcPr>
          <w:p w14:paraId="2AA78648" w14:textId="77777777" w:rsidR="000E48F5" w:rsidRPr="00580E9C" w:rsidRDefault="000E48F5" w:rsidP="000E48F5">
            <w:pPr>
              <w:jc w:val="both"/>
              <w:rPr>
                <w:b/>
                <w:bCs/>
              </w:rPr>
            </w:pPr>
            <w:r w:rsidRPr="00580E9C">
              <w:rPr>
                <w:b/>
                <w:bCs/>
              </w:rPr>
              <w:t>PSR</w:t>
            </w:r>
          </w:p>
        </w:tc>
      </w:tr>
      <w:tr w:rsidR="000E48F5" w:rsidRPr="00580E9C" w14:paraId="22791256" w14:textId="77777777" w:rsidTr="00975F30">
        <w:tc>
          <w:tcPr>
            <w:tcW w:w="6095" w:type="dxa"/>
          </w:tcPr>
          <w:p w14:paraId="1563EF82" w14:textId="77777777" w:rsidR="000E48F5" w:rsidRPr="00580E9C" w:rsidRDefault="000E48F5" w:rsidP="000E48F5">
            <w:pPr>
              <w:jc w:val="both"/>
            </w:pPr>
            <w:r w:rsidRPr="00580E9C">
              <w:t>Negligible injury</w:t>
            </w:r>
          </w:p>
        </w:tc>
        <w:tc>
          <w:tcPr>
            <w:tcW w:w="2233" w:type="dxa"/>
          </w:tcPr>
          <w:p w14:paraId="35E80E4B" w14:textId="77777777" w:rsidR="000E48F5" w:rsidRPr="00580E9C" w:rsidRDefault="000E48F5" w:rsidP="000E48F5">
            <w:pPr>
              <w:jc w:val="both"/>
            </w:pPr>
            <w:r w:rsidRPr="00580E9C">
              <w:t>1</w:t>
            </w:r>
          </w:p>
        </w:tc>
      </w:tr>
      <w:tr w:rsidR="000E48F5" w:rsidRPr="00580E9C" w14:paraId="457A74A4" w14:textId="77777777" w:rsidTr="00975F30">
        <w:tc>
          <w:tcPr>
            <w:tcW w:w="6095" w:type="dxa"/>
          </w:tcPr>
          <w:p w14:paraId="19C144D6" w14:textId="77777777" w:rsidR="000E48F5" w:rsidRPr="00580E9C" w:rsidRDefault="000E48F5" w:rsidP="000E48F5">
            <w:pPr>
              <w:jc w:val="both"/>
            </w:pPr>
            <w:r w:rsidRPr="00580E9C">
              <w:t>Minor injuries (single or repetitive)</w:t>
            </w:r>
          </w:p>
        </w:tc>
        <w:tc>
          <w:tcPr>
            <w:tcW w:w="2233" w:type="dxa"/>
          </w:tcPr>
          <w:p w14:paraId="267A862F" w14:textId="77777777" w:rsidR="000E48F5" w:rsidRPr="00580E9C" w:rsidRDefault="000E48F5" w:rsidP="000E48F5">
            <w:pPr>
              <w:jc w:val="both"/>
            </w:pPr>
            <w:r w:rsidRPr="00580E9C">
              <w:t>2</w:t>
            </w:r>
          </w:p>
        </w:tc>
      </w:tr>
      <w:tr w:rsidR="000E48F5" w:rsidRPr="00580E9C" w14:paraId="4EC85841" w14:textId="77777777" w:rsidTr="00975F30">
        <w:tc>
          <w:tcPr>
            <w:tcW w:w="6095" w:type="dxa"/>
          </w:tcPr>
          <w:p w14:paraId="05D9A0EE" w14:textId="77777777" w:rsidR="000E48F5" w:rsidRPr="00580E9C" w:rsidRDefault="000E48F5" w:rsidP="000E48F5">
            <w:pPr>
              <w:jc w:val="both"/>
            </w:pPr>
            <w:r w:rsidRPr="00580E9C">
              <w:t>Major injuries</w:t>
            </w:r>
          </w:p>
        </w:tc>
        <w:tc>
          <w:tcPr>
            <w:tcW w:w="2233" w:type="dxa"/>
          </w:tcPr>
          <w:p w14:paraId="08FF8CC7" w14:textId="77777777" w:rsidR="000E48F5" w:rsidRPr="00580E9C" w:rsidRDefault="000E48F5" w:rsidP="000E48F5">
            <w:pPr>
              <w:jc w:val="both"/>
            </w:pPr>
            <w:r w:rsidRPr="00580E9C">
              <w:t>3</w:t>
            </w:r>
          </w:p>
        </w:tc>
      </w:tr>
      <w:tr w:rsidR="000E48F5" w:rsidRPr="00580E9C" w14:paraId="1AFC42D9" w14:textId="77777777" w:rsidTr="00975F30">
        <w:tc>
          <w:tcPr>
            <w:tcW w:w="6095" w:type="dxa"/>
          </w:tcPr>
          <w:p w14:paraId="76EE84A9" w14:textId="77777777" w:rsidR="000E48F5" w:rsidRPr="00580E9C" w:rsidRDefault="000E48F5" w:rsidP="000E48F5">
            <w:pPr>
              <w:jc w:val="both"/>
            </w:pPr>
            <w:r w:rsidRPr="00580E9C">
              <w:t>Fatal injuries</w:t>
            </w:r>
          </w:p>
        </w:tc>
        <w:tc>
          <w:tcPr>
            <w:tcW w:w="2233" w:type="dxa"/>
          </w:tcPr>
          <w:p w14:paraId="37643970" w14:textId="77777777" w:rsidR="000E48F5" w:rsidRPr="00580E9C" w:rsidRDefault="000E48F5" w:rsidP="000E48F5">
            <w:pPr>
              <w:jc w:val="both"/>
            </w:pPr>
            <w:r w:rsidRPr="00580E9C">
              <w:t>4</w:t>
            </w:r>
          </w:p>
        </w:tc>
      </w:tr>
      <w:tr w:rsidR="000E48F5" w:rsidRPr="00580E9C" w14:paraId="6B7AF145" w14:textId="77777777" w:rsidTr="00975F30">
        <w:tc>
          <w:tcPr>
            <w:tcW w:w="6095" w:type="dxa"/>
          </w:tcPr>
          <w:p w14:paraId="5A9D4B68" w14:textId="77777777" w:rsidR="000E48F5" w:rsidRPr="00580E9C" w:rsidRDefault="000E48F5" w:rsidP="000E48F5">
            <w:pPr>
              <w:jc w:val="both"/>
            </w:pPr>
            <w:r w:rsidRPr="00580E9C">
              <w:t>Multiple fatalities</w:t>
            </w:r>
          </w:p>
        </w:tc>
        <w:tc>
          <w:tcPr>
            <w:tcW w:w="2233" w:type="dxa"/>
          </w:tcPr>
          <w:p w14:paraId="5F62C70C" w14:textId="77777777" w:rsidR="000E48F5" w:rsidRPr="00580E9C" w:rsidRDefault="000E48F5" w:rsidP="000E48F5">
            <w:pPr>
              <w:jc w:val="both"/>
            </w:pPr>
            <w:r w:rsidRPr="00580E9C">
              <w:t>5</w:t>
            </w:r>
          </w:p>
        </w:tc>
      </w:tr>
      <w:tr w:rsidR="000E48F5" w:rsidRPr="00580E9C" w14:paraId="305BF9AC" w14:textId="77777777" w:rsidTr="00975F30">
        <w:tc>
          <w:tcPr>
            <w:tcW w:w="6095" w:type="dxa"/>
          </w:tcPr>
          <w:p w14:paraId="6686E311" w14:textId="77777777" w:rsidR="000E48F5" w:rsidRPr="00580E9C" w:rsidRDefault="000E48F5" w:rsidP="000E48F5">
            <w:pPr>
              <w:jc w:val="both"/>
            </w:pPr>
            <w:r w:rsidRPr="00580E9C">
              <w:t>Catastrophic fatalities</w:t>
            </w:r>
          </w:p>
        </w:tc>
        <w:tc>
          <w:tcPr>
            <w:tcW w:w="2233" w:type="dxa"/>
          </w:tcPr>
          <w:p w14:paraId="5FC1FEE1" w14:textId="77777777" w:rsidR="000E48F5" w:rsidRPr="00580E9C" w:rsidRDefault="000E48F5" w:rsidP="000E48F5">
            <w:pPr>
              <w:jc w:val="both"/>
            </w:pPr>
            <w:r w:rsidRPr="00580E9C">
              <w:t>6</w:t>
            </w:r>
          </w:p>
        </w:tc>
      </w:tr>
    </w:tbl>
    <w:p w14:paraId="5385FF98" w14:textId="77777777" w:rsidR="000E48F5" w:rsidRPr="00580E9C" w:rsidRDefault="000E48F5" w:rsidP="000E48F5">
      <w:pPr>
        <w:jc w:val="both"/>
      </w:pPr>
    </w:p>
    <w:p w14:paraId="56AB4854" w14:textId="301460EC" w:rsidR="000E48F5" w:rsidRPr="00580E9C" w:rsidRDefault="000E48F5" w:rsidP="000E48F5">
      <w:pPr>
        <w:jc w:val="both"/>
      </w:pPr>
      <w:r w:rsidRPr="00580E9C">
        <w:t xml:space="preserve">The PSR scores are given in each element.  </w:t>
      </w:r>
      <w:r w:rsidR="00940E06" w:rsidRPr="00580E9C">
        <w:t>However,</w:t>
      </w:r>
      <w:r w:rsidRPr="00580E9C">
        <w:t xml:space="preserve"> this can be adjusted up or down in the light of specific circumstances on site.</w:t>
      </w:r>
    </w:p>
    <w:p w14:paraId="04029DC1" w14:textId="77777777" w:rsidR="000E48F5" w:rsidRPr="00580E9C" w:rsidRDefault="000E48F5" w:rsidP="000E48F5">
      <w:pPr>
        <w:jc w:val="both"/>
        <w:rPr>
          <w:b/>
        </w:rPr>
      </w:pPr>
      <w:r w:rsidRPr="00580E9C">
        <w:rPr>
          <w:b/>
        </w:rPr>
        <w:t>Probable Likelihood Rating (PLR)</w:t>
      </w:r>
    </w:p>
    <w:p w14:paraId="736AA36B" w14:textId="77777777" w:rsidR="000E48F5" w:rsidRPr="00580E9C" w:rsidRDefault="000E48F5" w:rsidP="000E48F5">
      <w:pPr>
        <w:jc w:val="both"/>
      </w:pPr>
      <w:r w:rsidRPr="00580E9C">
        <w:t>The likelihood that a hazard will result in injury is determined by assessing the approach, deployment and results of the organisation’s safety arrangements.  The more inadequate the arrangements or the deployment of those arrangements, the greater the likelihood of injury occurring.</w:t>
      </w:r>
    </w:p>
    <w:tbl>
      <w:tblPr>
        <w:tblW w:w="83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4395"/>
        <w:gridCol w:w="813"/>
      </w:tblGrid>
      <w:tr w:rsidR="000E48F5" w:rsidRPr="00580E9C" w14:paraId="6F891067" w14:textId="77777777" w:rsidTr="00975F30">
        <w:tc>
          <w:tcPr>
            <w:tcW w:w="3118" w:type="dxa"/>
            <w:shd w:val="clear" w:color="auto" w:fill="FFFFFF"/>
          </w:tcPr>
          <w:p w14:paraId="5D0C2373" w14:textId="77777777" w:rsidR="000E48F5" w:rsidRPr="00580E9C" w:rsidRDefault="000E48F5" w:rsidP="000E48F5">
            <w:pPr>
              <w:jc w:val="both"/>
              <w:rPr>
                <w:b/>
              </w:rPr>
            </w:pPr>
            <w:r w:rsidRPr="00580E9C">
              <w:rPr>
                <w:b/>
              </w:rPr>
              <w:t>Likelihood of Occurrence</w:t>
            </w:r>
          </w:p>
        </w:tc>
        <w:tc>
          <w:tcPr>
            <w:tcW w:w="4395" w:type="dxa"/>
            <w:shd w:val="clear" w:color="auto" w:fill="FFFFFF"/>
          </w:tcPr>
          <w:p w14:paraId="35B8DC0D" w14:textId="77777777" w:rsidR="000E48F5" w:rsidRPr="00580E9C" w:rsidRDefault="000E48F5" w:rsidP="000E48F5">
            <w:pPr>
              <w:jc w:val="both"/>
              <w:rPr>
                <w:b/>
              </w:rPr>
            </w:pPr>
            <w:r w:rsidRPr="00580E9C">
              <w:rPr>
                <w:b/>
              </w:rPr>
              <w:t>Explanatory Guidance</w:t>
            </w:r>
          </w:p>
        </w:tc>
        <w:tc>
          <w:tcPr>
            <w:tcW w:w="813" w:type="dxa"/>
            <w:shd w:val="clear" w:color="auto" w:fill="FFFFFF"/>
          </w:tcPr>
          <w:p w14:paraId="0FDEC06F" w14:textId="77777777" w:rsidR="000E48F5" w:rsidRPr="00580E9C" w:rsidRDefault="000E48F5" w:rsidP="000E48F5">
            <w:pPr>
              <w:jc w:val="both"/>
            </w:pPr>
            <w:r w:rsidRPr="00580E9C">
              <w:t>PLR</w:t>
            </w:r>
          </w:p>
        </w:tc>
      </w:tr>
      <w:tr w:rsidR="000E48F5" w:rsidRPr="00580E9C" w14:paraId="2E77B726" w14:textId="77777777" w:rsidTr="00975F30">
        <w:tc>
          <w:tcPr>
            <w:tcW w:w="3118" w:type="dxa"/>
          </w:tcPr>
          <w:p w14:paraId="78473474" w14:textId="77777777" w:rsidR="000E48F5" w:rsidRPr="00580E9C" w:rsidRDefault="000E48F5" w:rsidP="000E48F5">
            <w:pPr>
              <w:jc w:val="both"/>
            </w:pPr>
            <w:r w:rsidRPr="00580E9C">
              <w:t>Highly improbable</w:t>
            </w:r>
          </w:p>
        </w:tc>
        <w:tc>
          <w:tcPr>
            <w:tcW w:w="4395" w:type="dxa"/>
          </w:tcPr>
          <w:p w14:paraId="5EB43BDA" w14:textId="77777777" w:rsidR="000E48F5" w:rsidRPr="00580E9C" w:rsidRDefault="000E48F5" w:rsidP="000E48F5">
            <w:pPr>
              <w:jc w:val="both"/>
            </w:pPr>
            <w:r w:rsidRPr="00580E9C">
              <w:t>Arrangements appear acceptable</w:t>
            </w:r>
          </w:p>
        </w:tc>
        <w:tc>
          <w:tcPr>
            <w:tcW w:w="813" w:type="dxa"/>
          </w:tcPr>
          <w:p w14:paraId="436901D2" w14:textId="77777777" w:rsidR="000E48F5" w:rsidRPr="00580E9C" w:rsidRDefault="000E48F5" w:rsidP="000E48F5">
            <w:pPr>
              <w:jc w:val="both"/>
            </w:pPr>
            <w:r w:rsidRPr="00580E9C">
              <w:t>1</w:t>
            </w:r>
          </w:p>
        </w:tc>
      </w:tr>
      <w:tr w:rsidR="000E48F5" w:rsidRPr="00580E9C" w14:paraId="095A9420" w14:textId="77777777" w:rsidTr="00975F30">
        <w:tc>
          <w:tcPr>
            <w:tcW w:w="3118" w:type="dxa"/>
          </w:tcPr>
          <w:p w14:paraId="41B9E8D3" w14:textId="77777777" w:rsidR="000E48F5" w:rsidRPr="00580E9C" w:rsidRDefault="000E48F5" w:rsidP="000E48F5">
            <w:pPr>
              <w:jc w:val="both"/>
            </w:pPr>
            <w:r w:rsidRPr="00580E9C">
              <w:t>Remotely possible</w:t>
            </w:r>
          </w:p>
        </w:tc>
        <w:tc>
          <w:tcPr>
            <w:tcW w:w="4395" w:type="dxa"/>
          </w:tcPr>
          <w:p w14:paraId="1425AD17" w14:textId="77777777" w:rsidR="000E48F5" w:rsidRPr="00580E9C" w:rsidRDefault="000E48F5" w:rsidP="000E48F5">
            <w:pPr>
              <w:jc w:val="both"/>
            </w:pPr>
            <w:r w:rsidRPr="00580E9C">
              <w:t>Minor areas for improvement identified</w:t>
            </w:r>
          </w:p>
        </w:tc>
        <w:tc>
          <w:tcPr>
            <w:tcW w:w="813" w:type="dxa"/>
          </w:tcPr>
          <w:p w14:paraId="046DF4F2" w14:textId="77777777" w:rsidR="000E48F5" w:rsidRPr="00580E9C" w:rsidRDefault="000E48F5" w:rsidP="000E48F5">
            <w:pPr>
              <w:jc w:val="both"/>
            </w:pPr>
            <w:r w:rsidRPr="00580E9C">
              <w:t>2</w:t>
            </w:r>
          </w:p>
        </w:tc>
      </w:tr>
      <w:tr w:rsidR="000E48F5" w:rsidRPr="00580E9C" w14:paraId="3360CC8C" w14:textId="77777777" w:rsidTr="00975F30">
        <w:tc>
          <w:tcPr>
            <w:tcW w:w="3118" w:type="dxa"/>
          </w:tcPr>
          <w:p w14:paraId="72F1498B" w14:textId="77777777" w:rsidR="000E48F5" w:rsidRPr="00580E9C" w:rsidRDefault="000E48F5" w:rsidP="000E48F5">
            <w:pPr>
              <w:jc w:val="both"/>
            </w:pPr>
            <w:r w:rsidRPr="00580E9C">
              <w:t>Occasionally</w:t>
            </w:r>
          </w:p>
        </w:tc>
        <w:tc>
          <w:tcPr>
            <w:tcW w:w="4395" w:type="dxa"/>
          </w:tcPr>
          <w:p w14:paraId="2D9F42FF" w14:textId="77777777" w:rsidR="000E48F5" w:rsidRPr="00580E9C" w:rsidRDefault="000E48F5" w:rsidP="000E48F5">
            <w:pPr>
              <w:jc w:val="both"/>
            </w:pPr>
            <w:r w:rsidRPr="00580E9C">
              <w:t>Significant areas for improvement identified</w:t>
            </w:r>
          </w:p>
        </w:tc>
        <w:tc>
          <w:tcPr>
            <w:tcW w:w="813" w:type="dxa"/>
          </w:tcPr>
          <w:p w14:paraId="51DA00E2" w14:textId="77777777" w:rsidR="000E48F5" w:rsidRPr="00580E9C" w:rsidRDefault="000E48F5" w:rsidP="000E48F5">
            <w:pPr>
              <w:jc w:val="both"/>
            </w:pPr>
            <w:r w:rsidRPr="00580E9C">
              <w:t>3</w:t>
            </w:r>
          </w:p>
        </w:tc>
      </w:tr>
      <w:tr w:rsidR="000E48F5" w:rsidRPr="00580E9C" w14:paraId="29B3CC01" w14:textId="77777777" w:rsidTr="00975F30">
        <w:tc>
          <w:tcPr>
            <w:tcW w:w="3118" w:type="dxa"/>
          </w:tcPr>
          <w:p w14:paraId="2393E6A9" w14:textId="77777777" w:rsidR="000E48F5" w:rsidRPr="00580E9C" w:rsidRDefault="000E48F5" w:rsidP="000E48F5">
            <w:pPr>
              <w:jc w:val="both"/>
            </w:pPr>
            <w:r w:rsidRPr="00580E9C">
              <w:t>Fairly frequently</w:t>
            </w:r>
          </w:p>
        </w:tc>
        <w:tc>
          <w:tcPr>
            <w:tcW w:w="4395" w:type="dxa"/>
          </w:tcPr>
          <w:p w14:paraId="7C04A607" w14:textId="77777777" w:rsidR="000E48F5" w:rsidRPr="00580E9C" w:rsidRDefault="000E48F5" w:rsidP="000E48F5">
            <w:pPr>
              <w:jc w:val="both"/>
            </w:pPr>
            <w:r w:rsidRPr="00580E9C">
              <w:t>Major inadequacies in arrangements</w:t>
            </w:r>
          </w:p>
        </w:tc>
        <w:tc>
          <w:tcPr>
            <w:tcW w:w="813" w:type="dxa"/>
          </w:tcPr>
          <w:p w14:paraId="59624311" w14:textId="77777777" w:rsidR="000E48F5" w:rsidRPr="00580E9C" w:rsidRDefault="000E48F5" w:rsidP="000E48F5">
            <w:pPr>
              <w:jc w:val="both"/>
            </w:pPr>
            <w:r w:rsidRPr="00580E9C">
              <w:t>4</w:t>
            </w:r>
          </w:p>
        </w:tc>
      </w:tr>
      <w:tr w:rsidR="000E48F5" w:rsidRPr="00580E9C" w14:paraId="2D495CA2" w14:textId="77777777" w:rsidTr="00975F30">
        <w:tc>
          <w:tcPr>
            <w:tcW w:w="3118" w:type="dxa"/>
          </w:tcPr>
          <w:p w14:paraId="71A5FA42" w14:textId="77777777" w:rsidR="000E48F5" w:rsidRPr="00580E9C" w:rsidRDefault="000E48F5" w:rsidP="000E48F5">
            <w:pPr>
              <w:jc w:val="both"/>
            </w:pPr>
            <w:r w:rsidRPr="00580E9C">
              <w:t xml:space="preserve">Frequent or regular </w:t>
            </w:r>
          </w:p>
        </w:tc>
        <w:tc>
          <w:tcPr>
            <w:tcW w:w="4395" w:type="dxa"/>
          </w:tcPr>
          <w:p w14:paraId="077EA327" w14:textId="77777777" w:rsidR="000E48F5" w:rsidRPr="00580E9C" w:rsidRDefault="000E48F5" w:rsidP="000E48F5">
            <w:pPr>
              <w:jc w:val="both"/>
            </w:pPr>
            <w:r w:rsidRPr="00580E9C">
              <w:t>Grossly inadequate controls</w:t>
            </w:r>
          </w:p>
        </w:tc>
        <w:tc>
          <w:tcPr>
            <w:tcW w:w="813" w:type="dxa"/>
          </w:tcPr>
          <w:p w14:paraId="2045B54F" w14:textId="77777777" w:rsidR="000E48F5" w:rsidRPr="00580E9C" w:rsidRDefault="000E48F5" w:rsidP="000E48F5">
            <w:pPr>
              <w:jc w:val="both"/>
            </w:pPr>
            <w:r w:rsidRPr="00580E9C">
              <w:t>5</w:t>
            </w:r>
          </w:p>
        </w:tc>
      </w:tr>
      <w:tr w:rsidR="000E48F5" w:rsidRPr="00580E9C" w14:paraId="52F38E27" w14:textId="77777777" w:rsidTr="00975F30">
        <w:tc>
          <w:tcPr>
            <w:tcW w:w="3118" w:type="dxa"/>
          </w:tcPr>
          <w:p w14:paraId="727390E2" w14:textId="77777777" w:rsidR="000E48F5" w:rsidRPr="00580E9C" w:rsidRDefault="000E48F5" w:rsidP="000E48F5">
            <w:pPr>
              <w:jc w:val="both"/>
            </w:pPr>
            <w:r w:rsidRPr="00580E9C">
              <w:t>Almost a certainty</w:t>
            </w:r>
          </w:p>
        </w:tc>
        <w:tc>
          <w:tcPr>
            <w:tcW w:w="4395" w:type="dxa"/>
          </w:tcPr>
          <w:p w14:paraId="568A2CBB" w14:textId="77777777" w:rsidR="000E48F5" w:rsidRPr="00580E9C" w:rsidRDefault="000E48F5" w:rsidP="000E48F5">
            <w:pPr>
              <w:jc w:val="both"/>
            </w:pPr>
            <w:r w:rsidRPr="00580E9C">
              <w:t>Wholesale absence of safeguards</w:t>
            </w:r>
          </w:p>
        </w:tc>
        <w:tc>
          <w:tcPr>
            <w:tcW w:w="813" w:type="dxa"/>
          </w:tcPr>
          <w:p w14:paraId="0DE2DAE0" w14:textId="77777777" w:rsidR="000E48F5" w:rsidRPr="00580E9C" w:rsidRDefault="000E48F5" w:rsidP="000E48F5">
            <w:pPr>
              <w:jc w:val="both"/>
            </w:pPr>
            <w:r w:rsidRPr="00580E9C">
              <w:t>6</w:t>
            </w:r>
          </w:p>
        </w:tc>
      </w:tr>
    </w:tbl>
    <w:p w14:paraId="64A152A5" w14:textId="77777777" w:rsidR="000E48F5" w:rsidRPr="00580E9C" w:rsidRDefault="000E48F5" w:rsidP="000E48F5">
      <w:pPr>
        <w:jc w:val="both"/>
      </w:pPr>
    </w:p>
    <w:p w14:paraId="592C4CEB" w14:textId="18D71075" w:rsidR="000E48F5" w:rsidRPr="00940E06" w:rsidRDefault="000E48F5" w:rsidP="000E48F5">
      <w:pPr>
        <w:jc w:val="both"/>
        <w:rPr>
          <w:b/>
        </w:rPr>
      </w:pPr>
      <w:r w:rsidRPr="00580E9C">
        <w:rPr>
          <w:b/>
        </w:rPr>
        <w:t xml:space="preserve">Risk Rating </w:t>
      </w:r>
      <w:r w:rsidR="00580E9C" w:rsidRPr="00580E9C">
        <w:rPr>
          <w:b/>
        </w:rPr>
        <w:t>Number (</w:t>
      </w:r>
      <w:r w:rsidRPr="00580E9C">
        <w:rPr>
          <w:b/>
        </w:rPr>
        <w:t>PSR and PLR)</w:t>
      </w:r>
    </w:p>
    <w:p w14:paraId="138FB06F" w14:textId="77777777" w:rsidR="000E48F5" w:rsidRPr="00580E9C" w:rsidRDefault="000E48F5" w:rsidP="000E48F5">
      <w:pPr>
        <w:jc w:val="both"/>
      </w:pPr>
      <w:r w:rsidRPr="00580E9C">
        <w:t xml:space="preserve">From examination of the various hazards and the adequacy of the arrangements, the assessor will have a number of findings.  Using the PLR table each finding will have a score as to the probability of occurrence. When this score is then multiplied by the individual PSR, a third number is arrived at; this is called the Risk Rating Number (RRN).  </w:t>
      </w:r>
    </w:p>
    <w:p w14:paraId="0A705CBB" w14:textId="77777777" w:rsidR="000D536E" w:rsidRDefault="00826D07" w:rsidP="00FE60D2">
      <w:pPr>
        <w:jc w:val="both"/>
        <w:rPr>
          <w:b/>
        </w:rPr>
      </w:pPr>
      <w:r w:rsidRPr="00826D07">
        <w:rPr>
          <w:b/>
        </w:rPr>
        <w:lastRenderedPageBreak/>
        <w:t>Risk Rating Number (RRN) = Probable Likelihood Rating (PLR) * Potential Severity Rating (PSR)</w:t>
      </w:r>
    </w:p>
    <w:p w14:paraId="13A23393" w14:textId="77777777" w:rsidR="00826D07" w:rsidRPr="00826D07" w:rsidRDefault="00826D07" w:rsidP="00FE60D2">
      <w:pPr>
        <w:jc w:val="both"/>
        <w:rPr>
          <w:b/>
        </w:rPr>
      </w:pPr>
      <w:r>
        <w:rPr>
          <w:b/>
        </w:rPr>
        <w:t>A score over 9 needs urgent attention and action to reduce or eliminate risk.</w:t>
      </w:r>
    </w:p>
    <w:p w14:paraId="50A14660" w14:textId="77777777" w:rsidR="00FE60D2" w:rsidRDefault="00FE60D2" w:rsidP="00FE60D2">
      <w:r w:rsidRPr="007740A5">
        <w:rPr>
          <w:noProof/>
        </w:rPr>
        <w:lastRenderedPageBreak/>
        <w:drawing>
          <wp:inline distT="0" distB="0" distL="0" distR="0" wp14:anchorId="2DD87B7F" wp14:editId="650678EC">
            <wp:extent cx="5729858" cy="53800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381626"/>
                    </a:xfrm>
                    <a:prstGeom prst="rect">
                      <a:avLst/>
                    </a:prstGeom>
                    <a:noFill/>
                    <a:ln>
                      <a:noFill/>
                    </a:ln>
                  </pic:spPr>
                </pic:pic>
              </a:graphicData>
            </a:graphic>
          </wp:inline>
        </w:drawing>
      </w:r>
      <w:r>
        <w:br w:type="page"/>
      </w:r>
    </w:p>
    <w:tbl>
      <w:tblPr>
        <w:tblStyle w:val="TableGrid"/>
        <w:tblW w:w="0" w:type="auto"/>
        <w:tblLook w:val="04A0" w:firstRow="1" w:lastRow="0" w:firstColumn="1" w:lastColumn="0" w:noHBand="0" w:noVBand="1"/>
      </w:tblPr>
      <w:tblGrid>
        <w:gridCol w:w="440"/>
        <w:gridCol w:w="2297"/>
        <w:gridCol w:w="2308"/>
        <w:gridCol w:w="2280"/>
        <w:gridCol w:w="2283"/>
        <w:gridCol w:w="2286"/>
        <w:gridCol w:w="2280"/>
      </w:tblGrid>
      <w:tr w:rsidR="00940E06" w:rsidRPr="00EF64A6" w14:paraId="4F1E038C" w14:textId="77777777" w:rsidTr="005D7783">
        <w:trPr>
          <w:trHeight w:val="375"/>
        </w:trPr>
        <w:tc>
          <w:tcPr>
            <w:tcW w:w="440" w:type="dxa"/>
            <w:tcBorders>
              <w:bottom w:val="nil"/>
            </w:tcBorders>
          </w:tcPr>
          <w:p w14:paraId="16B92A9B" w14:textId="77777777" w:rsidR="00940E06" w:rsidRPr="00EF64A6" w:rsidRDefault="00940E06" w:rsidP="00EF64A6">
            <w:pPr>
              <w:jc w:val="both"/>
              <w:rPr>
                <w:b/>
                <w:bCs/>
                <w:lang w:val="en-GB"/>
              </w:rPr>
            </w:pPr>
          </w:p>
        </w:tc>
        <w:tc>
          <w:tcPr>
            <w:tcW w:w="2297" w:type="dxa"/>
            <w:vMerge w:val="restart"/>
            <w:hideMark/>
          </w:tcPr>
          <w:p w14:paraId="56159EA6" w14:textId="611CE9F9" w:rsidR="00940E06" w:rsidRPr="00EF64A6" w:rsidRDefault="00940E06" w:rsidP="00EF64A6">
            <w:pPr>
              <w:jc w:val="both"/>
              <w:rPr>
                <w:b/>
                <w:bCs/>
              </w:rPr>
            </w:pPr>
            <w:r w:rsidRPr="00EF64A6">
              <w:rPr>
                <w:b/>
                <w:bCs/>
                <w:lang w:val="en-GB"/>
              </w:rPr>
              <w:t>Hazard</w:t>
            </w:r>
          </w:p>
        </w:tc>
        <w:tc>
          <w:tcPr>
            <w:tcW w:w="2308" w:type="dxa"/>
            <w:vMerge w:val="restart"/>
            <w:hideMark/>
          </w:tcPr>
          <w:p w14:paraId="167434FA" w14:textId="77777777" w:rsidR="00940E06" w:rsidRPr="00EF64A6" w:rsidRDefault="00940E06" w:rsidP="00EF64A6">
            <w:pPr>
              <w:jc w:val="both"/>
              <w:rPr>
                <w:b/>
                <w:bCs/>
              </w:rPr>
            </w:pPr>
            <w:r w:rsidRPr="00EF64A6">
              <w:rPr>
                <w:b/>
                <w:bCs/>
                <w:lang w:val="en-GB"/>
              </w:rPr>
              <w:t>Guidance Notes</w:t>
            </w:r>
          </w:p>
        </w:tc>
        <w:tc>
          <w:tcPr>
            <w:tcW w:w="2280" w:type="dxa"/>
            <w:vMerge w:val="restart"/>
            <w:hideMark/>
          </w:tcPr>
          <w:p w14:paraId="0321192A" w14:textId="77777777" w:rsidR="00940E06" w:rsidRPr="00EF64A6" w:rsidRDefault="00940E06" w:rsidP="00EF64A6">
            <w:pPr>
              <w:jc w:val="both"/>
              <w:rPr>
                <w:b/>
                <w:bCs/>
              </w:rPr>
            </w:pPr>
            <w:r w:rsidRPr="00EF64A6">
              <w:rPr>
                <w:b/>
                <w:bCs/>
                <w:lang w:val="en-GB"/>
              </w:rPr>
              <w:t>Findings</w:t>
            </w:r>
          </w:p>
        </w:tc>
        <w:tc>
          <w:tcPr>
            <w:tcW w:w="2283" w:type="dxa"/>
            <w:hideMark/>
          </w:tcPr>
          <w:p w14:paraId="27CF1888" w14:textId="77777777" w:rsidR="00940E06" w:rsidRPr="00EF64A6" w:rsidRDefault="00940E06" w:rsidP="00EF64A6">
            <w:pPr>
              <w:jc w:val="both"/>
              <w:rPr>
                <w:b/>
                <w:bCs/>
              </w:rPr>
            </w:pPr>
            <w:r w:rsidRPr="00EF64A6">
              <w:rPr>
                <w:b/>
                <w:bCs/>
                <w:lang w:val="en-GB"/>
              </w:rPr>
              <w:t>Risk Score</w:t>
            </w:r>
          </w:p>
        </w:tc>
        <w:tc>
          <w:tcPr>
            <w:tcW w:w="2286" w:type="dxa"/>
            <w:hideMark/>
          </w:tcPr>
          <w:p w14:paraId="4EECDCB2" w14:textId="77777777" w:rsidR="00940E06" w:rsidRPr="00EF64A6" w:rsidRDefault="00940E06" w:rsidP="00EF64A6">
            <w:pPr>
              <w:jc w:val="both"/>
              <w:rPr>
                <w:b/>
                <w:bCs/>
              </w:rPr>
            </w:pPr>
            <w:r w:rsidRPr="00EF64A6">
              <w:rPr>
                <w:b/>
                <w:bCs/>
                <w:lang w:val="en-GB"/>
              </w:rPr>
              <w:t>Risk Score</w:t>
            </w:r>
          </w:p>
        </w:tc>
        <w:tc>
          <w:tcPr>
            <w:tcW w:w="2280" w:type="dxa"/>
            <w:vMerge w:val="restart"/>
            <w:hideMark/>
          </w:tcPr>
          <w:p w14:paraId="6FDB677C" w14:textId="77777777" w:rsidR="00940E06" w:rsidRPr="00EF64A6" w:rsidRDefault="00940E06" w:rsidP="00EF64A6">
            <w:pPr>
              <w:jc w:val="both"/>
              <w:rPr>
                <w:b/>
                <w:bCs/>
              </w:rPr>
            </w:pPr>
            <w:r w:rsidRPr="00EF64A6">
              <w:rPr>
                <w:b/>
                <w:bCs/>
                <w:lang w:val="en-GB"/>
              </w:rPr>
              <w:t>Risk Rating Number (RRN) = PSR * PLR</w:t>
            </w:r>
          </w:p>
        </w:tc>
      </w:tr>
      <w:tr w:rsidR="00940E06" w:rsidRPr="00EF64A6" w14:paraId="5E8CBBA1" w14:textId="77777777" w:rsidTr="005D7783">
        <w:trPr>
          <w:trHeight w:val="1140"/>
        </w:trPr>
        <w:tc>
          <w:tcPr>
            <w:tcW w:w="440" w:type="dxa"/>
            <w:tcBorders>
              <w:top w:val="nil"/>
              <w:left w:val="single" w:sz="4" w:space="0" w:color="auto"/>
              <w:bottom w:val="single" w:sz="4" w:space="0" w:color="auto"/>
              <w:right w:val="single" w:sz="4" w:space="0" w:color="auto"/>
            </w:tcBorders>
          </w:tcPr>
          <w:p w14:paraId="300EA992" w14:textId="77777777" w:rsidR="00940E06" w:rsidRPr="00EF64A6" w:rsidRDefault="00940E06" w:rsidP="00EF64A6">
            <w:pPr>
              <w:jc w:val="both"/>
              <w:rPr>
                <w:b/>
                <w:bCs/>
              </w:rPr>
            </w:pPr>
          </w:p>
        </w:tc>
        <w:tc>
          <w:tcPr>
            <w:tcW w:w="2297" w:type="dxa"/>
            <w:vMerge/>
            <w:tcBorders>
              <w:left w:val="single" w:sz="4" w:space="0" w:color="auto"/>
            </w:tcBorders>
            <w:hideMark/>
          </w:tcPr>
          <w:p w14:paraId="4D7AE34E" w14:textId="60BDA051" w:rsidR="00940E06" w:rsidRPr="00EF64A6" w:rsidRDefault="00940E06" w:rsidP="00EF64A6">
            <w:pPr>
              <w:jc w:val="both"/>
              <w:rPr>
                <w:b/>
                <w:bCs/>
              </w:rPr>
            </w:pPr>
          </w:p>
        </w:tc>
        <w:tc>
          <w:tcPr>
            <w:tcW w:w="2308" w:type="dxa"/>
            <w:vMerge/>
            <w:hideMark/>
          </w:tcPr>
          <w:p w14:paraId="7E6F122E" w14:textId="77777777" w:rsidR="00940E06" w:rsidRPr="00EF64A6" w:rsidRDefault="00940E06" w:rsidP="00EF64A6">
            <w:pPr>
              <w:jc w:val="both"/>
              <w:rPr>
                <w:b/>
                <w:bCs/>
              </w:rPr>
            </w:pPr>
          </w:p>
        </w:tc>
        <w:tc>
          <w:tcPr>
            <w:tcW w:w="2280" w:type="dxa"/>
            <w:vMerge/>
            <w:hideMark/>
          </w:tcPr>
          <w:p w14:paraId="06196FAB" w14:textId="77777777" w:rsidR="00940E06" w:rsidRPr="00EF64A6" w:rsidRDefault="00940E06" w:rsidP="00EF64A6">
            <w:pPr>
              <w:jc w:val="both"/>
              <w:rPr>
                <w:b/>
                <w:bCs/>
              </w:rPr>
            </w:pPr>
          </w:p>
        </w:tc>
        <w:tc>
          <w:tcPr>
            <w:tcW w:w="2283" w:type="dxa"/>
            <w:hideMark/>
          </w:tcPr>
          <w:p w14:paraId="18DD9777" w14:textId="77777777" w:rsidR="00940E06" w:rsidRPr="00EF64A6" w:rsidRDefault="00940E06" w:rsidP="00EF64A6">
            <w:pPr>
              <w:jc w:val="both"/>
              <w:rPr>
                <w:b/>
                <w:bCs/>
              </w:rPr>
            </w:pPr>
            <w:r w:rsidRPr="00EF64A6">
              <w:rPr>
                <w:b/>
                <w:bCs/>
                <w:lang w:val="en-GB"/>
              </w:rPr>
              <w:t>Potential Severity Rating (PSR)</w:t>
            </w:r>
          </w:p>
        </w:tc>
        <w:tc>
          <w:tcPr>
            <w:tcW w:w="2286" w:type="dxa"/>
            <w:hideMark/>
          </w:tcPr>
          <w:p w14:paraId="08086762" w14:textId="77777777" w:rsidR="00940E06" w:rsidRPr="00EF64A6" w:rsidRDefault="00940E06" w:rsidP="00EF64A6">
            <w:pPr>
              <w:jc w:val="both"/>
              <w:rPr>
                <w:b/>
                <w:bCs/>
              </w:rPr>
            </w:pPr>
            <w:r w:rsidRPr="00EF64A6">
              <w:rPr>
                <w:b/>
                <w:bCs/>
                <w:lang w:val="en-GB"/>
              </w:rPr>
              <w:t>Probable Likelihood Rating (PLR)</w:t>
            </w:r>
          </w:p>
        </w:tc>
        <w:tc>
          <w:tcPr>
            <w:tcW w:w="2280" w:type="dxa"/>
            <w:vMerge/>
            <w:hideMark/>
          </w:tcPr>
          <w:p w14:paraId="4572C217" w14:textId="77777777" w:rsidR="00940E06" w:rsidRPr="00EF64A6" w:rsidRDefault="00940E06" w:rsidP="00EF64A6">
            <w:pPr>
              <w:jc w:val="both"/>
              <w:rPr>
                <w:b/>
                <w:bCs/>
              </w:rPr>
            </w:pPr>
          </w:p>
        </w:tc>
      </w:tr>
      <w:tr w:rsidR="00940E06" w:rsidRPr="00EF64A6" w14:paraId="50039F59" w14:textId="77777777" w:rsidTr="005D7783">
        <w:trPr>
          <w:trHeight w:val="390"/>
        </w:trPr>
        <w:tc>
          <w:tcPr>
            <w:tcW w:w="440" w:type="dxa"/>
            <w:tcBorders>
              <w:top w:val="single" w:sz="4" w:space="0" w:color="auto"/>
              <w:bottom w:val="single" w:sz="4" w:space="0" w:color="auto"/>
            </w:tcBorders>
            <w:shd w:val="clear" w:color="auto" w:fill="C6D9F1" w:themeFill="text2" w:themeFillTint="33"/>
          </w:tcPr>
          <w:p w14:paraId="3F997B7C" w14:textId="77777777" w:rsidR="00940E06" w:rsidRDefault="00940E06" w:rsidP="00EF64A6">
            <w:pPr>
              <w:jc w:val="both"/>
              <w:rPr>
                <w:b/>
                <w:bCs/>
                <w:lang w:val="en-GB"/>
              </w:rPr>
            </w:pPr>
          </w:p>
        </w:tc>
        <w:tc>
          <w:tcPr>
            <w:tcW w:w="2297" w:type="dxa"/>
            <w:shd w:val="clear" w:color="auto" w:fill="C6D9F1" w:themeFill="text2" w:themeFillTint="33"/>
            <w:hideMark/>
          </w:tcPr>
          <w:p w14:paraId="5806F012" w14:textId="014D76BE" w:rsidR="00940E06" w:rsidRPr="00EF64A6" w:rsidRDefault="00940E06" w:rsidP="00EF64A6">
            <w:pPr>
              <w:jc w:val="both"/>
              <w:rPr>
                <w:b/>
                <w:bCs/>
              </w:rPr>
            </w:pPr>
            <w:r>
              <w:rPr>
                <w:b/>
                <w:bCs/>
                <w:lang w:val="en-GB"/>
              </w:rPr>
              <w:t>Pool Concourse</w:t>
            </w:r>
          </w:p>
        </w:tc>
        <w:tc>
          <w:tcPr>
            <w:tcW w:w="2308" w:type="dxa"/>
            <w:shd w:val="clear" w:color="auto" w:fill="C6D9F1" w:themeFill="text2" w:themeFillTint="33"/>
            <w:hideMark/>
          </w:tcPr>
          <w:p w14:paraId="1D34C18D" w14:textId="77777777" w:rsidR="00940E06" w:rsidRPr="00EF64A6" w:rsidRDefault="00940E06" w:rsidP="00EF64A6">
            <w:pPr>
              <w:jc w:val="both"/>
              <w:rPr>
                <w:b/>
                <w:bCs/>
              </w:rPr>
            </w:pPr>
            <w:r w:rsidRPr="00EF64A6">
              <w:rPr>
                <w:b/>
                <w:bCs/>
                <w:lang w:val="en-GB"/>
              </w:rPr>
              <w:t> </w:t>
            </w:r>
          </w:p>
        </w:tc>
        <w:tc>
          <w:tcPr>
            <w:tcW w:w="2280" w:type="dxa"/>
            <w:shd w:val="clear" w:color="auto" w:fill="C6D9F1" w:themeFill="text2" w:themeFillTint="33"/>
            <w:hideMark/>
          </w:tcPr>
          <w:p w14:paraId="0BF1FDFD" w14:textId="77777777" w:rsidR="00940E06" w:rsidRPr="00EF64A6" w:rsidRDefault="00940E06" w:rsidP="00EF64A6">
            <w:pPr>
              <w:jc w:val="both"/>
              <w:rPr>
                <w:b/>
                <w:bCs/>
              </w:rPr>
            </w:pPr>
            <w:r w:rsidRPr="00EF64A6">
              <w:rPr>
                <w:b/>
                <w:bCs/>
                <w:lang w:val="en-GB"/>
              </w:rPr>
              <w:t> </w:t>
            </w:r>
          </w:p>
        </w:tc>
        <w:tc>
          <w:tcPr>
            <w:tcW w:w="2283" w:type="dxa"/>
            <w:shd w:val="clear" w:color="auto" w:fill="C6D9F1" w:themeFill="text2" w:themeFillTint="33"/>
            <w:hideMark/>
          </w:tcPr>
          <w:p w14:paraId="5DA99C7D" w14:textId="77777777" w:rsidR="00940E06" w:rsidRPr="00EF64A6" w:rsidRDefault="00940E06" w:rsidP="00EF64A6">
            <w:pPr>
              <w:jc w:val="both"/>
              <w:rPr>
                <w:b/>
                <w:bCs/>
              </w:rPr>
            </w:pPr>
            <w:r w:rsidRPr="00EF64A6">
              <w:rPr>
                <w:b/>
                <w:bCs/>
                <w:lang w:val="en-GB"/>
              </w:rPr>
              <w:t> </w:t>
            </w:r>
          </w:p>
        </w:tc>
        <w:tc>
          <w:tcPr>
            <w:tcW w:w="2286" w:type="dxa"/>
            <w:shd w:val="clear" w:color="auto" w:fill="C6D9F1" w:themeFill="text2" w:themeFillTint="33"/>
            <w:hideMark/>
          </w:tcPr>
          <w:p w14:paraId="4EE54F7C" w14:textId="77777777" w:rsidR="00940E06" w:rsidRPr="00EF64A6" w:rsidRDefault="00940E06" w:rsidP="00EF64A6">
            <w:pPr>
              <w:jc w:val="both"/>
              <w:rPr>
                <w:b/>
                <w:bCs/>
              </w:rPr>
            </w:pPr>
            <w:r w:rsidRPr="00EF64A6">
              <w:rPr>
                <w:b/>
                <w:bCs/>
              </w:rPr>
              <w:t> </w:t>
            </w:r>
          </w:p>
        </w:tc>
        <w:tc>
          <w:tcPr>
            <w:tcW w:w="2280" w:type="dxa"/>
            <w:shd w:val="clear" w:color="auto" w:fill="C6D9F1" w:themeFill="text2" w:themeFillTint="33"/>
            <w:hideMark/>
          </w:tcPr>
          <w:p w14:paraId="4E272D59" w14:textId="77777777" w:rsidR="00940E06" w:rsidRPr="00EF64A6" w:rsidRDefault="00940E06" w:rsidP="00EF64A6">
            <w:pPr>
              <w:jc w:val="both"/>
              <w:rPr>
                <w:b/>
                <w:bCs/>
              </w:rPr>
            </w:pPr>
            <w:r w:rsidRPr="00EF64A6">
              <w:rPr>
                <w:b/>
                <w:bCs/>
                <w:lang w:val="en-GB"/>
              </w:rPr>
              <w:t> </w:t>
            </w:r>
          </w:p>
        </w:tc>
      </w:tr>
      <w:tr w:rsidR="00940E06" w:rsidRPr="00EF64A6" w14:paraId="6DAEF340" w14:textId="77777777" w:rsidTr="005D7783">
        <w:trPr>
          <w:trHeight w:val="549"/>
        </w:trPr>
        <w:tc>
          <w:tcPr>
            <w:tcW w:w="440" w:type="dxa"/>
            <w:tcBorders>
              <w:top w:val="single" w:sz="4" w:space="0" w:color="auto"/>
              <w:left w:val="single" w:sz="4" w:space="0" w:color="auto"/>
              <w:bottom w:val="nil"/>
              <w:right w:val="single" w:sz="4" w:space="0" w:color="auto"/>
            </w:tcBorders>
          </w:tcPr>
          <w:p w14:paraId="24C29931" w14:textId="5B0AAEE8" w:rsidR="00940E06" w:rsidRPr="00940E06" w:rsidRDefault="00940E06" w:rsidP="00EF64A6">
            <w:pPr>
              <w:jc w:val="both"/>
              <w:rPr>
                <w:b/>
                <w:lang w:val="en-GB"/>
              </w:rPr>
            </w:pPr>
            <w:r w:rsidRPr="00940E06">
              <w:rPr>
                <w:b/>
                <w:lang w:val="en-GB"/>
              </w:rPr>
              <w:t>1</w:t>
            </w:r>
          </w:p>
        </w:tc>
        <w:tc>
          <w:tcPr>
            <w:tcW w:w="2297" w:type="dxa"/>
            <w:vMerge w:val="restart"/>
            <w:tcBorders>
              <w:left w:val="single" w:sz="4" w:space="0" w:color="auto"/>
            </w:tcBorders>
            <w:hideMark/>
          </w:tcPr>
          <w:p w14:paraId="36050860" w14:textId="57167074" w:rsidR="00940E06" w:rsidRPr="00EF64A6" w:rsidRDefault="00940E06" w:rsidP="00EF64A6">
            <w:pPr>
              <w:jc w:val="both"/>
            </w:pPr>
            <w:r w:rsidRPr="00EF64A6">
              <w:rPr>
                <w:lang w:val="en-GB"/>
              </w:rPr>
              <w:t xml:space="preserve">Access to pool </w:t>
            </w:r>
            <w:r>
              <w:rPr>
                <w:lang w:val="en-GB"/>
              </w:rPr>
              <w:t>concourse</w:t>
            </w:r>
            <w:r w:rsidRPr="00EF64A6">
              <w:rPr>
                <w:lang w:val="en-GB"/>
              </w:rPr>
              <w:t xml:space="preserve"> from changing rooms located close to water deeper than 1.2m</w:t>
            </w:r>
          </w:p>
        </w:tc>
        <w:tc>
          <w:tcPr>
            <w:tcW w:w="2308" w:type="dxa"/>
            <w:hideMark/>
          </w:tcPr>
          <w:p w14:paraId="7A1F2C0E" w14:textId="77777777" w:rsidR="00940E06" w:rsidRPr="00EF64A6" w:rsidRDefault="00940E06" w:rsidP="00EF64A6">
            <w:pPr>
              <w:jc w:val="both"/>
            </w:pPr>
            <w:r w:rsidRPr="00EF64A6">
              <w:rPr>
                <w:lang w:val="en-GB"/>
              </w:rPr>
              <w:t>Are barriers in place?</w:t>
            </w:r>
          </w:p>
        </w:tc>
        <w:tc>
          <w:tcPr>
            <w:tcW w:w="2280" w:type="dxa"/>
            <w:vMerge w:val="restart"/>
            <w:hideMark/>
          </w:tcPr>
          <w:p w14:paraId="18EA057B" w14:textId="77777777" w:rsidR="00940E06" w:rsidRPr="00EF64A6" w:rsidRDefault="00940E06" w:rsidP="00EF64A6">
            <w:pPr>
              <w:jc w:val="both"/>
            </w:pPr>
            <w:r w:rsidRPr="00EF64A6">
              <w:rPr>
                <w:lang w:val="en-GB"/>
              </w:rPr>
              <w:t> </w:t>
            </w:r>
          </w:p>
        </w:tc>
        <w:tc>
          <w:tcPr>
            <w:tcW w:w="2283" w:type="dxa"/>
            <w:vMerge w:val="restart"/>
            <w:hideMark/>
          </w:tcPr>
          <w:p w14:paraId="64E104D7" w14:textId="77777777" w:rsidR="00940E06" w:rsidRPr="00EF64A6" w:rsidRDefault="00940E06" w:rsidP="00EF64A6">
            <w:pPr>
              <w:jc w:val="both"/>
            </w:pPr>
            <w:r w:rsidRPr="00EF64A6">
              <w:rPr>
                <w:lang w:val="en-GB"/>
              </w:rPr>
              <w:t> </w:t>
            </w:r>
          </w:p>
        </w:tc>
        <w:tc>
          <w:tcPr>
            <w:tcW w:w="2286" w:type="dxa"/>
            <w:vMerge w:val="restart"/>
            <w:hideMark/>
          </w:tcPr>
          <w:p w14:paraId="27839F0C" w14:textId="77777777" w:rsidR="00940E06" w:rsidRPr="00EF64A6" w:rsidRDefault="00940E06" w:rsidP="00EF64A6">
            <w:pPr>
              <w:jc w:val="both"/>
            </w:pPr>
            <w:r w:rsidRPr="00EF64A6">
              <w:t> </w:t>
            </w:r>
          </w:p>
        </w:tc>
        <w:tc>
          <w:tcPr>
            <w:tcW w:w="2280" w:type="dxa"/>
            <w:vMerge w:val="restart"/>
            <w:hideMark/>
          </w:tcPr>
          <w:p w14:paraId="7F795B42" w14:textId="77777777" w:rsidR="00940E06" w:rsidRPr="00EF64A6" w:rsidRDefault="00940E06" w:rsidP="00EF64A6">
            <w:pPr>
              <w:jc w:val="both"/>
            </w:pPr>
            <w:r w:rsidRPr="00EF64A6">
              <w:rPr>
                <w:lang w:val="en-GB"/>
              </w:rPr>
              <w:t> </w:t>
            </w:r>
          </w:p>
        </w:tc>
      </w:tr>
      <w:tr w:rsidR="00940E06" w:rsidRPr="00EF64A6" w14:paraId="656C1960" w14:textId="77777777" w:rsidTr="005D7783">
        <w:trPr>
          <w:trHeight w:val="915"/>
        </w:trPr>
        <w:tc>
          <w:tcPr>
            <w:tcW w:w="440" w:type="dxa"/>
            <w:tcBorders>
              <w:top w:val="nil"/>
              <w:left w:val="single" w:sz="4" w:space="0" w:color="auto"/>
              <w:bottom w:val="single" w:sz="4" w:space="0" w:color="auto"/>
              <w:right w:val="single" w:sz="4" w:space="0" w:color="auto"/>
            </w:tcBorders>
          </w:tcPr>
          <w:p w14:paraId="1A05925D" w14:textId="7F83BC66" w:rsidR="00940E06" w:rsidRPr="00940E06" w:rsidRDefault="00940E06" w:rsidP="00EF64A6">
            <w:pPr>
              <w:jc w:val="both"/>
              <w:rPr>
                <w:b/>
              </w:rPr>
            </w:pPr>
          </w:p>
        </w:tc>
        <w:tc>
          <w:tcPr>
            <w:tcW w:w="2297" w:type="dxa"/>
            <w:vMerge/>
            <w:tcBorders>
              <w:left w:val="single" w:sz="4" w:space="0" w:color="auto"/>
            </w:tcBorders>
            <w:hideMark/>
          </w:tcPr>
          <w:p w14:paraId="6BB6DD40" w14:textId="768697FD" w:rsidR="00940E06" w:rsidRPr="00EF64A6" w:rsidRDefault="00940E06" w:rsidP="00EF64A6">
            <w:pPr>
              <w:jc w:val="both"/>
            </w:pPr>
          </w:p>
        </w:tc>
        <w:tc>
          <w:tcPr>
            <w:tcW w:w="2308" w:type="dxa"/>
            <w:hideMark/>
          </w:tcPr>
          <w:p w14:paraId="6152DBF4" w14:textId="77777777" w:rsidR="00940E06" w:rsidRPr="00EF64A6" w:rsidRDefault="00940E06" w:rsidP="00EF64A6">
            <w:pPr>
              <w:jc w:val="both"/>
            </w:pPr>
            <w:r w:rsidRPr="00EF64A6">
              <w:rPr>
                <w:lang w:val="en-GB"/>
              </w:rPr>
              <w:t>Is access adequately restricted?  Risk of non-swimmers jumping into deep water.</w:t>
            </w:r>
          </w:p>
        </w:tc>
        <w:tc>
          <w:tcPr>
            <w:tcW w:w="2280" w:type="dxa"/>
            <w:vMerge/>
            <w:hideMark/>
          </w:tcPr>
          <w:p w14:paraId="42CD1BA6" w14:textId="77777777" w:rsidR="00940E06" w:rsidRPr="00EF64A6" w:rsidRDefault="00940E06" w:rsidP="00EF64A6">
            <w:pPr>
              <w:jc w:val="both"/>
            </w:pPr>
          </w:p>
        </w:tc>
        <w:tc>
          <w:tcPr>
            <w:tcW w:w="2283" w:type="dxa"/>
            <w:vMerge/>
            <w:hideMark/>
          </w:tcPr>
          <w:p w14:paraId="51AA7A62" w14:textId="77777777" w:rsidR="00940E06" w:rsidRPr="00EF64A6" w:rsidRDefault="00940E06" w:rsidP="00EF64A6">
            <w:pPr>
              <w:jc w:val="both"/>
            </w:pPr>
          </w:p>
        </w:tc>
        <w:tc>
          <w:tcPr>
            <w:tcW w:w="2286" w:type="dxa"/>
            <w:vMerge/>
            <w:hideMark/>
          </w:tcPr>
          <w:p w14:paraId="1425DB98" w14:textId="77777777" w:rsidR="00940E06" w:rsidRPr="00EF64A6" w:rsidRDefault="00940E06" w:rsidP="00EF64A6">
            <w:pPr>
              <w:jc w:val="both"/>
            </w:pPr>
          </w:p>
        </w:tc>
        <w:tc>
          <w:tcPr>
            <w:tcW w:w="2280" w:type="dxa"/>
            <w:vMerge/>
            <w:hideMark/>
          </w:tcPr>
          <w:p w14:paraId="0B660F78" w14:textId="77777777" w:rsidR="00940E06" w:rsidRPr="00EF64A6" w:rsidRDefault="00940E06" w:rsidP="00EF64A6">
            <w:pPr>
              <w:jc w:val="both"/>
            </w:pPr>
          </w:p>
        </w:tc>
      </w:tr>
      <w:tr w:rsidR="00940E06" w:rsidRPr="00EF64A6" w14:paraId="78D9032B" w14:textId="77777777" w:rsidTr="005D7783">
        <w:trPr>
          <w:trHeight w:val="615"/>
        </w:trPr>
        <w:tc>
          <w:tcPr>
            <w:tcW w:w="440" w:type="dxa"/>
            <w:tcBorders>
              <w:top w:val="single" w:sz="4" w:space="0" w:color="auto"/>
            </w:tcBorders>
          </w:tcPr>
          <w:p w14:paraId="637B59DA" w14:textId="43E4DA7D" w:rsidR="00940E06" w:rsidRPr="00940E06" w:rsidRDefault="00940E06" w:rsidP="00EF64A6">
            <w:pPr>
              <w:jc w:val="both"/>
              <w:rPr>
                <w:b/>
                <w:lang w:val="en-GB"/>
              </w:rPr>
            </w:pPr>
            <w:r w:rsidRPr="00940E06">
              <w:rPr>
                <w:b/>
                <w:lang w:val="en-GB"/>
              </w:rPr>
              <w:t>2</w:t>
            </w:r>
          </w:p>
        </w:tc>
        <w:tc>
          <w:tcPr>
            <w:tcW w:w="2297" w:type="dxa"/>
            <w:hideMark/>
          </w:tcPr>
          <w:p w14:paraId="7F166D36" w14:textId="1E715DF2" w:rsidR="00940E06" w:rsidRPr="00EF64A6" w:rsidRDefault="00940E06" w:rsidP="00EF64A6">
            <w:pPr>
              <w:jc w:val="both"/>
            </w:pPr>
            <w:r w:rsidRPr="00EF64A6">
              <w:rPr>
                <w:lang w:val="en-GB"/>
              </w:rPr>
              <w:t xml:space="preserve">Routes within the pool </w:t>
            </w:r>
            <w:r>
              <w:rPr>
                <w:lang w:val="en-GB"/>
              </w:rPr>
              <w:t>concourse</w:t>
            </w:r>
            <w:r w:rsidRPr="00EF64A6">
              <w:rPr>
                <w:lang w:val="en-GB"/>
              </w:rPr>
              <w:t xml:space="preserve"> to any water features require </w:t>
            </w:r>
            <w:r>
              <w:rPr>
                <w:lang w:val="en-GB"/>
              </w:rPr>
              <w:t>swimmer</w:t>
            </w:r>
            <w:r w:rsidRPr="00EF64A6">
              <w:rPr>
                <w:lang w:val="en-GB"/>
              </w:rPr>
              <w:t>s to pass or queue near deep water</w:t>
            </w:r>
          </w:p>
        </w:tc>
        <w:tc>
          <w:tcPr>
            <w:tcW w:w="2308" w:type="dxa"/>
            <w:hideMark/>
          </w:tcPr>
          <w:p w14:paraId="1A689BB1" w14:textId="77777777" w:rsidR="00940E06" w:rsidRPr="00EF64A6" w:rsidRDefault="00940E06" w:rsidP="00EF64A6">
            <w:pPr>
              <w:jc w:val="both"/>
            </w:pPr>
            <w:r w:rsidRPr="00EF64A6">
              <w:rPr>
                <w:lang w:val="en-GB"/>
              </w:rPr>
              <w:t>Risk of jumping, falling or being pushed into deep water.</w:t>
            </w:r>
          </w:p>
        </w:tc>
        <w:tc>
          <w:tcPr>
            <w:tcW w:w="2280" w:type="dxa"/>
            <w:hideMark/>
          </w:tcPr>
          <w:p w14:paraId="3A299E82" w14:textId="77777777" w:rsidR="00940E06" w:rsidRPr="00EF64A6" w:rsidRDefault="00940E06" w:rsidP="00EF64A6">
            <w:pPr>
              <w:jc w:val="both"/>
            </w:pPr>
            <w:r w:rsidRPr="00EF64A6">
              <w:rPr>
                <w:lang w:val="en-GB"/>
              </w:rPr>
              <w:t> </w:t>
            </w:r>
          </w:p>
        </w:tc>
        <w:tc>
          <w:tcPr>
            <w:tcW w:w="2283" w:type="dxa"/>
            <w:hideMark/>
          </w:tcPr>
          <w:p w14:paraId="69B2A675" w14:textId="77777777" w:rsidR="00940E06" w:rsidRPr="00EF64A6" w:rsidRDefault="00940E06" w:rsidP="00EF64A6">
            <w:pPr>
              <w:jc w:val="both"/>
            </w:pPr>
            <w:r w:rsidRPr="00EF64A6">
              <w:rPr>
                <w:lang w:val="en-GB"/>
              </w:rPr>
              <w:t> </w:t>
            </w:r>
          </w:p>
        </w:tc>
        <w:tc>
          <w:tcPr>
            <w:tcW w:w="2286" w:type="dxa"/>
            <w:hideMark/>
          </w:tcPr>
          <w:p w14:paraId="05A8D06B" w14:textId="77777777" w:rsidR="00940E06" w:rsidRPr="00EF64A6" w:rsidRDefault="00940E06" w:rsidP="00EF64A6">
            <w:pPr>
              <w:jc w:val="both"/>
            </w:pPr>
            <w:r w:rsidRPr="00EF64A6">
              <w:t> </w:t>
            </w:r>
          </w:p>
        </w:tc>
        <w:tc>
          <w:tcPr>
            <w:tcW w:w="2280" w:type="dxa"/>
            <w:hideMark/>
          </w:tcPr>
          <w:p w14:paraId="38503A4A" w14:textId="77777777" w:rsidR="00940E06" w:rsidRPr="00EF64A6" w:rsidRDefault="00940E06" w:rsidP="00EF64A6">
            <w:pPr>
              <w:jc w:val="both"/>
            </w:pPr>
            <w:r w:rsidRPr="00EF64A6">
              <w:rPr>
                <w:lang w:val="en-GB"/>
              </w:rPr>
              <w:t> </w:t>
            </w:r>
          </w:p>
        </w:tc>
      </w:tr>
      <w:tr w:rsidR="00940E06" w:rsidRPr="00EF64A6" w14:paraId="7B728B1E" w14:textId="77777777" w:rsidTr="005D7783">
        <w:trPr>
          <w:trHeight w:val="300"/>
        </w:trPr>
        <w:tc>
          <w:tcPr>
            <w:tcW w:w="440" w:type="dxa"/>
            <w:vMerge w:val="restart"/>
          </w:tcPr>
          <w:p w14:paraId="525BC07D" w14:textId="4C333B40" w:rsidR="00940E06" w:rsidRPr="00EF64A6" w:rsidRDefault="00940E06" w:rsidP="00EF64A6">
            <w:pPr>
              <w:jc w:val="both"/>
              <w:rPr>
                <w:lang w:val="en-GB"/>
              </w:rPr>
            </w:pPr>
            <w:r>
              <w:rPr>
                <w:lang w:val="en-GB"/>
              </w:rPr>
              <w:t>3</w:t>
            </w:r>
          </w:p>
        </w:tc>
        <w:tc>
          <w:tcPr>
            <w:tcW w:w="2297" w:type="dxa"/>
            <w:vMerge w:val="restart"/>
            <w:hideMark/>
          </w:tcPr>
          <w:p w14:paraId="385B841B" w14:textId="3BFE30B7" w:rsidR="00940E06" w:rsidRPr="00EF64A6" w:rsidRDefault="00940E06" w:rsidP="00EF64A6">
            <w:pPr>
              <w:jc w:val="both"/>
            </w:pPr>
            <w:r w:rsidRPr="00EF64A6">
              <w:rPr>
                <w:lang w:val="en-GB"/>
              </w:rPr>
              <w:t>Narrow pool surrounds (i.e. less than 2m) cause congestion and restrict access.  For small pools, this may be less than 1.5m</w:t>
            </w:r>
          </w:p>
        </w:tc>
        <w:tc>
          <w:tcPr>
            <w:tcW w:w="2308" w:type="dxa"/>
            <w:hideMark/>
          </w:tcPr>
          <w:p w14:paraId="29E7C079" w14:textId="77777777" w:rsidR="00940E06" w:rsidRPr="00EF64A6" w:rsidRDefault="00940E06" w:rsidP="00EF64A6">
            <w:pPr>
              <w:jc w:val="both"/>
            </w:pPr>
            <w:r w:rsidRPr="00EF64A6">
              <w:rPr>
                <w:lang w:val="en-GB"/>
              </w:rPr>
              <w:t>Check risk at busy periods.</w:t>
            </w:r>
          </w:p>
        </w:tc>
        <w:tc>
          <w:tcPr>
            <w:tcW w:w="2280" w:type="dxa"/>
            <w:vMerge w:val="restart"/>
            <w:hideMark/>
          </w:tcPr>
          <w:p w14:paraId="3ACFB26E" w14:textId="77777777" w:rsidR="00940E06" w:rsidRPr="00EF64A6" w:rsidRDefault="00940E06" w:rsidP="00EF64A6">
            <w:pPr>
              <w:jc w:val="both"/>
            </w:pPr>
            <w:r w:rsidRPr="00EF64A6">
              <w:rPr>
                <w:lang w:val="en-GB"/>
              </w:rPr>
              <w:t> </w:t>
            </w:r>
          </w:p>
        </w:tc>
        <w:tc>
          <w:tcPr>
            <w:tcW w:w="2283" w:type="dxa"/>
            <w:vMerge w:val="restart"/>
            <w:hideMark/>
          </w:tcPr>
          <w:p w14:paraId="4CFD02F2" w14:textId="77777777" w:rsidR="00940E06" w:rsidRPr="00EF64A6" w:rsidRDefault="00940E06" w:rsidP="00EF64A6">
            <w:pPr>
              <w:jc w:val="both"/>
            </w:pPr>
            <w:r w:rsidRPr="00EF64A6">
              <w:rPr>
                <w:lang w:val="en-GB"/>
              </w:rPr>
              <w:t> </w:t>
            </w:r>
          </w:p>
        </w:tc>
        <w:tc>
          <w:tcPr>
            <w:tcW w:w="2286" w:type="dxa"/>
            <w:vMerge w:val="restart"/>
            <w:hideMark/>
          </w:tcPr>
          <w:p w14:paraId="2166E7B7" w14:textId="77777777" w:rsidR="00940E06" w:rsidRPr="00EF64A6" w:rsidRDefault="00940E06" w:rsidP="00EF64A6">
            <w:pPr>
              <w:jc w:val="both"/>
            </w:pPr>
            <w:r w:rsidRPr="00EF64A6">
              <w:t> </w:t>
            </w:r>
          </w:p>
        </w:tc>
        <w:tc>
          <w:tcPr>
            <w:tcW w:w="2280" w:type="dxa"/>
            <w:vMerge w:val="restart"/>
            <w:hideMark/>
          </w:tcPr>
          <w:p w14:paraId="03D41D3E" w14:textId="77777777" w:rsidR="00940E06" w:rsidRPr="00EF64A6" w:rsidRDefault="00940E06" w:rsidP="00EF64A6">
            <w:pPr>
              <w:jc w:val="both"/>
            </w:pPr>
            <w:r w:rsidRPr="00EF64A6">
              <w:rPr>
                <w:lang w:val="en-GB"/>
              </w:rPr>
              <w:t> </w:t>
            </w:r>
          </w:p>
        </w:tc>
      </w:tr>
      <w:tr w:rsidR="00940E06" w:rsidRPr="00EF64A6" w14:paraId="41638174" w14:textId="77777777" w:rsidTr="005D7783">
        <w:trPr>
          <w:trHeight w:val="600"/>
        </w:trPr>
        <w:tc>
          <w:tcPr>
            <w:tcW w:w="440" w:type="dxa"/>
            <w:vMerge/>
          </w:tcPr>
          <w:p w14:paraId="4E827262" w14:textId="77777777" w:rsidR="00940E06" w:rsidRPr="00EF64A6" w:rsidRDefault="00940E06" w:rsidP="00EF64A6">
            <w:pPr>
              <w:jc w:val="both"/>
            </w:pPr>
          </w:p>
        </w:tc>
        <w:tc>
          <w:tcPr>
            <w:tcW w:w="2297" w:type="dxa"/>
            <w:vMerge/>
            <w:hideMark/>
          </w:tcPr>
          <w:p w14:paraId="744FF58E" w14:textId="088C692B" w:rsidR="00940E06" w:rsidRPr="00EF64A6" w:rsidRDefault="00940E06" w:rsidP="00EF64A6">
            <w:pPr>
              <w:jc w:val="both"/>
            </w:pPr>
          </w:p>
        </w:tc>
        <w:tc>
          <w:tcPr>
            <w:tcW w:w="2308" w:type="dxa"/>
            <w:hideMark/>
          </w:tcPr>
          <w:p w14:paraId="3A8C4BF0" w14:textId="5FEFA9CA" w:rsidR="00940E06" w:rsidRPr="00EF64A6" w:rsidRDefault="00940E06" w:rsidP="00EF64A6">
            <w:pPr>
              <w:jc w:val="both"/>
            </w:pPr>
            <w:r w:rsidRPr="00EF64A6">
              <w:rPr>
                <w:lang w:val="en-GB"/>
              </w:rPr>
              <w:t>Do features/</w:t>
            </w:r>
            <w:r>
              <w:rPr>
                <w:lang w:val="en-GB"/>
              </w:rPr>
              <w:t xml:space="preserve">stored </w:t>
            </w:r>
            <w:r w:rsidRPr="00EF64A6">
              <w:rPr>
                <w:lang w:val="en-GB"/>
              </w:rPr>
              <w:t>equipment</w:t>
            </w:r>
            <w:r>
              <w:rPr>
                <w:lang w:val="en-GB"/>
              </w:rPr>
              <w:t xml:space="preserve"> (equipment not in use)</w:t>
            </w:r>
            <w:r w:rsidRPr="00EF64A6">
              <w:rPr>
                <w:lang w:val="en-GB"/>
              </w:rPr>
              <w:t xml:space="preserve"> obstruct access?</w:t>
            </w:r>
          </w:p>
        </w:tc>
        <w:tc>
          <w:tcPr>
            <w:tcW w:w="2280" w:type="dxa"/>
            <w:vMerge/>
            <w:hideMark/>
          </w:tcPr>
          <w:p w14:paraId="3349F9B3" w14:textId="77777777" w:rsidR="00940E06" w:rsidRPr="00EF64A6" w:rsidRDefault="00940E06" w:rsidP="00EF64A6">
            <w:pPr>
              <w:jc w:val="both"/>
            </w:pPr>
          </w:p>
        </w:tc>
        <w:tc>
          <w:tcPr>
            <w:tcW w:w="2283" w:type="dxa"/>
            <w:vMerge/>
            <w:hideMark/>
          </w:tcPr>
          <w:p w14:paraId="37FD14C1" w14:textId="77777777" w:rsidR="00940E06" w:rsidRPr="00EF64A6" w:rsidRDefault="00940E06" w:rsidP="00EF64A6">
            <w:pPr>
              <w:jc w:val="both"/>
            </w:pPr>
          </w:p>
        </w:tc>
        <w:tc>
          <w:tcPr>
            <w:tcW w:w="2286" w:type="dxa"/>
            <w:vMerge/>
            <w:hideMark/>
          </w:tcPr>
          <w:p w14:paraId="031209F5" w14:textId="77777777" w:rsidR="00940E06" w:rsidRPr="00EF64A6" w:rsidRDefault="00940E06" w:rsidP="00EF64A6">
            <w:pPr>
              <w:jc w:val="both"/>
            </w:pPr>
          </w:p>
        </w:tc>
        <w:tc>
          <w:tcPr>
            <w:tcW w:w="2280" w:type="dxa"/>
            <w:vMerge/>
            <w:hideMark/>
          </w:tcPr>
          <w:p w14:paraId="6614A74F" w14:textId="77777777" w:rsidR="00940E06" w:rsidRPr="00EF64A6" w:rsidRDefault="00940E06" w:rsidP="00EF64A6">
            <w:pPr>
              <w:jc w:val="both"/>
            </w:pPr>
          </w:p>
        </w:tc>
      </w:tr>
      <w:tr w:rsidR="00940E06" w:rsidRPr="00EF64A6" w14:paraId="67170601" w14:textId="77777777" w:rsidTr="005D7783">
        <w:trPr>
          <w:trHeight w:val="300"/>
        </w:trPr>
        <w:tc>
          <w:tcPr>
            <w:tcW w:w="440" w:type="dxa"/>
            <w:vMerge/>
          </w:tcPr>
          <w:p w14:paraId="0D8DEAC2" w14:textId="77777777" w:rsidR="00940E06" w:rsidRPr="00EF64A6" w:rsidRDefault="00940E06" w:rsidP="00EF64A6">
            <w:pPr>
              <w:jc w:val="both"/>
            </w:pPr>
          </w:p>
        </w:tc>
        <w:tc>
          <w:tcPr>
            <w:tcW w:w="2297" w:type="dxa"/>
            <w:vMerge/>
            <w:hideMark/>
          </w:tcPr>
          <w:p w14:paraId="216A245F" w14:textId="01E154C1" w:rsidR="00940E06" w:rsidRPr="00EF64A6" w:rsidRDefault="00940E06" w:rsidP="00EF64A6">
            <w:pPr>
              <w:jc w:val="both"/>
            </w:pPr>
          </w:p>
        </w:tc>
        <w:tc>
          <w:tcPr>
            <w:tcW w:w="2308" w:type="dxa"/>
            <w:hideMark/>
          </w:tcPr>
          <w:p w14:paraId="00021334" w14:textId="77777777" w:rsidR="00940E06" w:rsidRPr="00EF64A6" w:rsidRDefault="00940E06" w:rsidP="00EF64A6">
            <w:pPr>
              <w:jc w:val="both"/>
            </w:pPr>
            <w:r w:rsidRPr="00EF64A6">
              <w:rPr>
                <w:lang w:val="en-GB"/>
              </w:rPr>
              <w:t>Is there congestion?</w:t>
            </w:r>
          </w:p>
        </w:tc>
        <w:tc>
          <w:tcPr>
            <w:tcW w:w="2280" w:type="dxa"/>
            <w:vMerge/>
            <w:hideMark/>
          </w:tcPr>
          <w:p w14:paraId="6AA75854" w14:textId="77777777" w:rsidR="00940E06" w:rsidRPr="00EF64A6" w:rsidRDefault="00940E06" w:rsidP="00EF64A6">
            <w:pPr>
              <w:jc w:val="both"/>
            </w:pPr>
          </w:p>
        </w:tc>
        <w:tc>
          <w:tcPr>
            <w:tcW w:w="2283" w:type="dxa"/>
            <w:vMerge/>
            <w:hideMark/>
          </w:tcPr>
          <w:p w14:paraId="30F46F53" w14:textId="77777777" w:rsidR="00940E06" w:rsidRPr="00EF64A6" w:rsidRDefault="00940E06" w:rsidP="00EF64A6">
            <w:pPr>
              <w:jc w:val="both"/>
            </w:pPr>
          </w:p>
        </w:tc>
        <w:tc>
          <w:tcPr>
            <w:tcW w:w="2286" w:type="dxa"/>
            <w:vMerge/>
            <w:hideMark/>
          </w:tcPr>
          <w:p w14:paraId="2C5F9E91" w14:textId="77777777" w:rsidR="00940E06" w:rsidRPr="00EF64A6" w:rsidRDefault="00940E06" w:rsidP="00EF64A6">
            <w:pPr>
              <w:jc w:val="both"/>
            </w:pPr>
          </w:p>
        </w:tc>
        <w:tc>
          <w:tcPr>
            <w:tcW w:w="2280" w:type="dxa"/>
            <w:vMerge/>
            <w:hideMark/>
          </w:tcPr>
          <w:p w14:paraId="6B52EB3A" w14:textId="77777777" w:rsidR="00940E06" w:rsidRPr="00EF64A6" w:rsidRDefault="00940E06" w:rsidP="00EF64A6">
            <w:pPr>
              <w:jc w:val="both"/>
            </w:pPr>
          </w:p>
        </w:tc>
      </w:tr>
      <w:tr w:rsidR="00940E06" w:rsidRPr="00EF64A6" w14:paraId="1DE1C1BB" w14:textId="77777777" w:rsidTr="005D7783">
        <w:trPr>
          <w:trHeight w:val="315"/>
        </w:trPr>
        <w:tc>
          <w:tcPr>
            <w:tcW w:w="440" w:type="dxa"/>
            <w:vMerge/>
          </w:tcPr>
          <w:p w14:paraId="2C6331F8" w14:textId="77777777" w:rsidR="00940E06" w:rsidRPr="00EF64A6" w:rsidRDefault="00940E06" w:rsidP="00EF64A6">
            <w:pPr>
              <w:jc w:val="both"/>
            </w:pPr>
          </w:p>
        </w:tc>
        <w:tc>
          <w:tcPr>
            <w:tcW w:w="2297" w:type="dxa"/>
            <w:vMerge/>
            <w:hideMark/>
          </w:tcPr>
          <w:p w14:paraId="794E50F7" w14:textId="282CE522" w:rsidR="00940E06" w:rsidRPr="00EF64A6" w:rsidRDefault="00940E06" w:rsidP="00EF64A6">
            <w:pPr>
              <w:jc w:val="both"/>
            </w:pPr>
          </w:p>
        </w:tc>
        <w:tc>
          <w:tcPr>
            <w:tcW w:w="2308" w:type="dxa"/>
            <w:hideMark/>
          </w:tcPr>
          <w:p w14:paraId="4C85168E" w14:textId="77777777" w:rsidR="00940E06" w:rsidRPr="00EF64A6" w:rsidRDefault="00940E06" w:rsidP="00EF64A6">
            <w:pPr>
              <w:jc w:val="both"/>
            </w:pPr>
            <w:r w:rsidRPr="00EF64A6">
              <w:rPr>
                <w:lang w:val="en-GB"/>
              </w:rPr>
              <w:t>Risk of falling, tripping etc.</w:t>
            </w:r>
          </w:p>
        </w:tc>
        <w:tc>
          <w:tcPr>
            <w:tcW w:w="2280" w:type="dxa"/>
            <w:vMerge/>
            <w:hideMark/>
          </w:tcPr>
          <w:p w14:paraId="28BF251F" w14:textId="77777777" w:rsidR="00940E06" w:rsidRPr="00EF64A6" w:rsidRDefault="00940E06" w:rsidP="00EF64A6">
            <w:pPr>
              <w:jc w:val="both"/>
            </w:pPr>
          </w:p>
        </w:tc>
        <w:tc>
          <w:tcPr>
            <w:tcW w:w="2283" w:type="dxa"/>
            <w:vMerge/>
            <w:hideMark/>
          </w:tcPr>
          <w:p w14:paraId="47FFE071" w14:textId="77777777" w:rsidR="00940E06" w:rsidRPr="00EF64A6" w:rsidRDefault="00940E06" w:rsidP="00EF64A6">
            <w:pPr>
              <w:jc w:val="both"/>
            </w:pPr>
          </w:p>
        </w:tc>
        <w:tc>
          <w:tcPr>
            <w:tcW w:w="2286" w:type="dxa"/>
            <w:vMerge/>
            <w:hideMark/>
          </w:tcPr>
          <w:p w14:paraId="3E522226" w14:textId="77777777" w:rsidR="00940E06" w:rsidRPr="00EF64A6" w:rsidRDefault="00940E06" w:rsidP="00EF64A6">
            <w:pPr>
              <w:jc w:val="both"/>
            </w:pPr>
          </w:p>
        </w:tc>
        <w:tc>
          <w:tcPr>
            <w:tcW w:w="2280" w:type="dxa"/>
            <w:vMerge/>
            <w:hideMark/>
          </w:tcPr>
          <w:p w14:paraId="6FF4D023" w14:textId="77777777" w:rsidR="00940E06" w:rsidRPr="00EF64A6" w:rsidRDefault="00940E06" w:rsidP="00EF64A6">
            <w:pPr>
              <w:jc w:val="both"/>
            </w:pPr>
          </w:p>
        </w:tc>
      </w:tr>
      <w:tr w:rsidR="00940E06" w:rsidRPr="00EF64A6" w14:paraId="0260381D" w14:textId="77777777" w:rsidTr="005D7783">
        <w:trPr>
          <w:trHeight w:val="300"/>
        </w:trPr>
        <w:tc>
          <w:tcPr>
            <w:tcW w:w="440" w:type="dxa"/>
            <w:vMerge w:val="restart"/>
          </w:tcPr>
          <w:p w14:paraId="0C077C12" w14:textId="6474EC86" w:rsidR="00940E06" w:rsidRDefault="00940E06" w:rsidP="00EF64A6">
            <w:pPr>
              <w:jc w:val="both"/>
              <w:rPr>
                <w:lang w:val="en-GB"/>
              </w:rPr>
            </w:pPr>
            <w:r>
              <w:rPr>
                <w:lang w:val="en-GB"/>
              </w:rPr>
              <w:t>4</w:t>
            </w:r>
          </w:p>
        </w:tc>
        <w:tc>
          <w:tcPr>
            <w:tcW w:w="2297" w:type="dxa"/>
            <w:vMerge w:val="restart"/>
            <w:hideMark/>
          </w:tcPr>
          <w:p w14:paraId="78D1F5E0" w14:textId="6C96600C" w:rsidR="00940E06" w:rsidRPr="00EF64A6" w:rsidRDefault="00940E06" w:rsidP="00EF64A6">
            <w:pPr>
              <w:jc w:val="both"/>
            </w:pPr>
            <w:r>
              <w:rPr>
                <w:lang w:val="en-GB"/>
              </w:rPr>
              <w:t>C</w:t>
            </w:r>
            <w:r w:rsidRPr="00EF64A6">
              <w:rPr>
                <w:lang w:val="en-GB"/>
              </w:rPr>
              <w:t xml:space="preserve">hanges in floor level, e.g. steps, </w:t>
            </w:r>
            <w:r>
              <w:rPr>
                <w:lang w:val="en-GB"/>
              </w:rPr>
              <w:lastRenderedPageBreak/>
              <w:t xml:space="preserve">ramps, </w:t>
            </w:r>
            <w:r w:rsidRPr="00EF64A6">
              <w:rPr>
                <w:lang w:val="en-GB"/>
              </w:rPr>
              <w:t>footbaths, upstands (to contain shower or hosing-down water)</w:t>
            </w:r>
          </w:p>
        </w:tc>
        <w:tc>
          <w:tcPr>
            <w:tcW w:w="2308" w:type="dxa"/>
            <w:hideMark/>
          </w:tcPr>
          <w:p w14:paraId="29D29580" w14:textId="77777777" w:rsidR="00940E06" w:rsidRPr="00EF64A6" w:rsidRDefault="00940E06" w:rsidP="00EF64A6">
            <w:pPr>
              <w:jc w:val="both"/>
            </w:pPr>
            <w:r w:rsidRPr="00EF64A6">
              <w:rPr>
                <w:lang w:val="en-GB"/>
              </w:rPr>
              <w:lastRenderedPageBreak/>
              <w:t>Risk of trips or slips.</w:t>
            </w:r>
          </w:p>
        </w:tc>
        <w:tc>
          <w:tcPr>
            <w:tcW w:w="2280" w:type="dxa"/>
            <w:vMerge w:val="restart"/>
            <w:hideMark/>
          </w:tcPr>
          <w:p w14:paraId="0EBE248C" w14:textId="77777777" w:rsidR="00940E06" w:rsidRPr="00EF64A6" w:rsidRDefault="00940E06" w:rsidP="00EF64A6">
            <w:pPr>
              <w:jc w:val="both"/>
            </w:pPr>
            <w:r w:rsidRPr="00EF64A6">
              <w:rPr>
                <w:lang w:val="en-GB"/>
              </w:rPr>
              <w:t> </w:t>
            </w:r>
          </w:p>
        </w:tc>
        <w:tc>
          <w:tcPr>
            <w:tcW w:w="2283" w:type="dxa"/>
            <w:vMerge w:val="restart"/>
            <w:hideMark/>
          </w:tcPr>
          <w:p w14:paraId="2F8CC88E" w14:textId="77777777" w:rsidR="00940E06" w:rsidRPr="00EF64A6" w:rsidRDefault="00940E06" w:rsidP="00EF64A6">
            <w:pPr>
              <w:jc w:val="both"/>
            </w:pPr>
            <w:r w:rsidRPr="00EF64A6">
              <w:rPr>
                <w:lang w:val="en-GB"/>
              </w:rPr>
              <w:t> </w:t>
            </w:r>
          </w:p>
        </w:tc>
        <w:tc>
          <w:tcPr>
            <w:tcW w:w="2286" w:type="dxa"/>
            <w:vMerge w:val="restart"/>
            <w:hideMark/>
          </w:tcPr>
          <w:p w14:paraId="46F6C42E" w14:textId="77777777" w:rsidR="00940E06" w:rsidRPr="00EF64A6" w:rsidRDefault="00940E06" w:rsidP="00EF64A6">
            <w:pPr>
              <w:jc w:val="both"/>
            </w:pPr>
            <w:r w:rsidRPr="00EF64A6">
              <w:t> </w:t>
            </w:r>
          </w:p>
        </w:tc>
        <w:tc>
          <w:tcPr>
            <w:tcW w:w="2280" w:type="dxa"/>
            <w:vMerge w:val="restart"/>
            <w:hideMark/>
          </w:tcPr>
          <w:p w14:paraId="03D0F554" w14:textId="77777777" w:rsidR="00940E06" w:rsidRPr="00EF64A6" w:rsidRDefault="00940E06" w:rsidP="00EF64A6">
            <w:pPr>
              <w:jc w:val="both"/>
            </w:pPr>
            <w:r w:rsidRPr="00EF64A6">
              <w:rPr>
                <w:lang w:val="en-GB"/>
              </w:rPr>
              <w:t> </w:t>
            </w:r>
          </w:p>
        </w:tc>
      </w:tr>
      <w:tr w:rsidR="00940E06" w:rsidRPr="00EF64A6" w14:paraId="7F71A3C5" w14:textId="77777777" w:rsidTr="005D7783">
        <w:trPr>
          <w:trHeight w:val="300"/>
        </w:trPr>
        <w:tc>
          <w:tcPr>
            <w:tcW w:w="440" w:type="dxa"/>
            <w:vMerge/>
          </w:tcPr>
          <w:p w14:paraId="34D9D944" w14:textId="77777777" w:rsidR="00940E06" w:rsidRPr="00EF64A6" w:rsidRDefault="00940E06" w:rsidP="00EF64A6">
            <w:pPr>
              <w:jc w:val="both"/>
            </w:pPr>
          </w:p>
        </w:tc>
        <w:tc>
          <w:tcPr>
            <w:tcW w:w="2297" w:type="dxa"/>
            <w:vMerge/>
            <w:hideMark/>
          </w:tcPr>
          <w:p w14:paraId="40556489" w14:textId="5D13DCDD" w:rsidR="00940E06" w:rsidRPr="00EF64A6" w:rsidRDefault="00940E06" w:rsidP="00EF64A6">
            <w:pPr>
              <w:jc w:val="both"/>
            </w:pPr>
          </w:p>
        </w:tc>
        <w:tc>
          <w:tcPr>
            <w:tcW w:w="2308" w:type="dxa"/>
            <w:hideMark/>
          </w:tcPr>
          <w:p w14:paraId="26FEB7DC" w14:textId="77777777" w:rsidR="00940E06" w:rsidRPr="00EF64A6" w:rsidRDefault="00940E06" w:rsidP="00EF64A6">
            <w:pPr>
              <w:jc w:val="both"/>
            </w:pPr>
            <w:r w:rsidRPr="00EF64A6">
              <w:rPr>
                <w:lang w:val="en-GB"/>
              </w:rPr>
              <w:t>Is hazard visible?</w:t>
            </w:r>
          </w:p>
        </w:tc>
        <w:tc>
          <w:tcPr>
            <w:tcW w:w="2280" w:type="dxa"/>
            <w:vMerge/>
            <w:hideMark/>
          </w:tcPr>
          <w:p w14:paraId="14E04678" w14:textId="77777777" w:rsidR="00940E06" w:rsidRPr="00EF64A6" w:rsidRDefault="00940E06" w:rsidP="00EF64A6">
            <w:pPr>
              <w:jc w:val="both"/>
            </w:pPr>
          </w:p>
        </w:tc>
        <w:tc>
          <w:tcPr>
            <w:tcW w:w="2283" w:type="dxa"/>
            <w:vMerge/>
            <w:hideMark/>
          </w:tcPr>
          <w:p w14:paraId="7AFC315F" w14:textId="77777777" w:rsidR="00940E06" w:rsidRPr="00EF64A6" w:rsidRDefault="00940E06" w:rsidP="00EF64A6">
            <w:pPr>
              <w:jc w:val="both"/>
            </w:pPr>
          </w:p>
        </w:tc>
        <w:tc>
          <w:tcPr>
            <w:tcW w:w="2286" w:type="dxa"/>
            <w:vMerge/>
            <w:hideMark/>
          </w:tcPr>
          <w:p w14:paraId="37FF0A2A" w14:textId="77777777" w:rsidR="00940E06" w:rsidRPr="00EF64A6" w:rsidRDefault="00940E06" w:rsidP="00EF64A6">
            <w:pPr>
              <w:jc w:val="both"/>
            </w:pPr>
          </w:p>
        </w:tc>
        <w:tc>
          <w:tcPr>
            <w:tcW w:w="2280" w:type="dxa"/>
            <w:vMerge/>
            <w:hideMark/>
          </w:tcPr>
          <w:p w14:paraId="4E35C273" w14:textId="77777777" w:rsidR="00940E06" w:rsidRPr="00EF64A6" w:rsidRDefault="00940E06" w:rsidP="00EF64A6">
            <w:pPr>
              <w:jc w:val="both"/>
            </w:pPr>
          </w:p>
        </w:tc>
      </w:tr>
      <w:tr w:rsidR="00940E06" w:rsidRPr="00EF64A6" w14:paraId="1E71AE97" w14:textId="77777777" w:rsidTr="005D7783">
        <w:trPr>
          <w:trHeight w:val="315"/>
        </w:trPr>
        <w:tc>
          <w:tcPr>
            <w:tcW w:w="440" w:type="dxa"/>
            <w:vMerge/>
          </w:tcPr>
          <w:p w14:paraId="15EF8F31" w14:textId="77777777" w:rsidR="00940E06" w:rsidRPr="00EF64A6" w:rsidRDefault="00940E06" w:rsidP="00EF64A6">
            <w:pPr>
              <w:jc w:val="both"/>
            </w:pPr>
          </w:p>
        </w:tc>
        <w:tc>
          <w:tcPr>
            <w:tcW w:w="2297" w:type="dxa"/>
            <w:vMerge/>
            <w:hideMark/>
          </w:tcPr>
          <w:p w14:paraId="45A4AF48" w14:textId="3366E575" w:rsidR="00940E06" w:rsidRPr="00EF64A6" w:rsidRDefault="00940E06" w:rsidP="00EF64A6">
            <w:pPr>
              <w:jc w:val="both"/>
            </w:pPr>
          </w:p>
        </w:tc>
        <w:tc>
          <w:tcPr>
            <w:tcW w:w="2308" w:type="dxa"/>
            <w:hideMark/>
          </w:tcPr>
          <w:p w14:paraId="59E53A97" w14:textId="77777777" w:rsidR="00940E06" w:rsidRPr="00EF64A6" w:rsidRDefault="00940E06" w:rsidP="00EF64A6">
            <w:pPr>
              <w:jc w:val="both"/>
            </w:pPr>
            <w:r w:rsidRPr="00EF64A6">
              <w:rPr>
                <w:lang w:val="en-GB"/>
              </w:rPr>
              <w:t>Is floor in poor condition/supply?</w:t>
            </w:r>
          </w:p>
        </w:tc>
        <w:tc>
          <w:tcPr>
            <w:tcW w:w="2280" w:type="dxa"/>
            <w:vMerge/>
            <w:hideMark/>
          </w:tcPr>
          <w:p w14:paraId="4A05A01A" w14:textId="77777777" w:rsidR="00940E06" w:rsidRPr="00EF64A6" w:rsidRDefault="00940E06" w:rsidP="00EF64A6">
            <w:pPr>
              <w:jc w:val="both"/>
            </w:pPr>
          </w:p>
        </w:tc>
        <w:tc>
          <w:tcPr>
            <w:tcW w:w="2283" w:type="dxa"/>
            <w:vMerge/>
            <w:hideMark/>
          </w:tcPr>
          <w:p w14:paraId="54DBD8D7" w14:textId="77777777" w:rsidR="00940E06" w:rsidRPr="00EF64A6" w:rsidRDefault="00940E06" w:rsidP="00EF64A6">
            <w:pPr>
              <w:jc w:val="both"/>
            </w:pPr>
          </w:p>
        </w:tc>
        <w:tc>
          <w:tcPr>
            <w:tcW w:w="2286" w:type="dxa"/>
            <w:vMerge/>
            <w:hideMark/>
          </w:tcPr>
          <w:p w14:paraId="111A9051" w14:textId="77777777" w:rsidR="00940E06" w:rsidRPr="00EF64A6" w:rsidRDefault="00940E06" w:rsidP="00EF64A6">
            <w:pPr>
              <w:jc w:val="both"/>
            </w:pPr>
          </w:p>
        </w:tc>
        <w:tc>
          <w:tcPr>
            <w:tcW w:w="2280" w:type="dxa"/>
            <w:vMerge/>
            <w:hideMark/>
          </w:tcPr>
          <w:p w14:paraId="431F2F98" w14:textId="77777777" w:rsidR="00940E06" w:rsidRPr="00EF64A6" w:rsidRDefault="00940E06" w:rsidP="00EF64A6">
            <w:pPr>
              <w:jc w:val="both"/>
            </w:pPr>
          </w:p>
        </w:tc>
      </w:tr>
      <w:tr w:rsidR="005D7783" w:rsidRPr="00EF64A6" w14:paraId="170B110D" w14:textId="77777777" w:rsidTr="005D7783">
        <w:trPr>
          <w:trHeight w:val="300"/>
        </w:trPr>
        <w:tc>
          <w:tcPr>
            <w:tcW w:w="440" w:type="dxa"/>
            <w:vMerge w:val="restart"/>
          </w:tcPr>
          <w:p w14:paraId="3F81E01C" w14:textId="4E695492" w:rsidR="005D7783" w:rsidRPr="00EF64A6" w:rsidRDefault="00A26A98" w:rsidP="00EF64A6">
            <w:pPr>
              <w:jc w:val="both"/>
              <w:rPr>
                <w:lang w:val="en-GB"/>
              </w:rPr>
            </w:pPr>
            <w:r>
              <w:rPr>
                <w:lang w:val="en-GB"/>
              </w:rPr>
              <w:lastRenderedPageBreak/>
              <w:t>5</w:t>
            </w:r>
          </w:p>
        </w:tc>
        <w:tc>
          <w:tcPr>
            <w:tcW w:w="2297" w:type="dxa"/>
            <w:hideMark/>
          </w:tcPr>
          <w:p w14:paraId="51DBD975" w14:textId="3CD22ED2" w:rsidR="005D7783" w:rsidRPr="00EF64A6" w:rsidRDefault="005D7783" w:rsidP="00EF64A6">
            <w:pPr>
              <w:jc w:val="both"/>
            </w:pPr>
            <w:r w:rsidRPr="00EF64A6">
              <w:rPr>
                <w:lang w:val="en-GB"/>
              </w:rPr>
              <w:t xml:space="preserve">Spectator seating  </w:t>
            </w:r>
          </w:p>
        </w:tc>
        <w:tc>
          <w:tcPr>
            <w:tcW w:w="2308" w:type="dxa"/>
            <w:hideMark/>
          </w:tcPr>
          <w:p w14:paraId="7A323C0F" w14:textId="77777777" w:rsidR="005D7783" w:rsidRPr="00EF64A6" w:rsidRDefault="005D7783" w:rsidP="00EF64A6">
            <w:pPr>
              <w:jc w:val="both"/>
            </w:pPr>
            <w:r w:rsidRPr="00EF64A6">
              <w:rPr>
                <w:lang w:val="en-GB"/>
              </w:rPr>
              <w:t>Poor maintenance.</w:t>
            </w:r>
          </w:p>
        </w:tc>
        <w:tc>
          <w:tcPr>
            <w:tcW w:w="2280" w:type="dxa"/>
            <w:vMerge w:val="restart"/>
            <w:hideMark/>
          </w:tcPr>
          <w:p w14:paraId="7437147D" w14:textId="77777777" w:rsidR="005D7783" w:rsidRPr="00EF64A6" w:rsidRDefault="005D7783" w:rsidP="00EF64A6">
            <w:pPr>
              <w:jc w:val="both"/>
            </w:pPr>
            <w:r w:rsidRPr="00EF64A6">
              <w:rPr>
                <w:lang w:val="en-GB"/>
              </w:rPr>
              <w:t> </w:t>
            </w:r>
          </w:p>
        </w:tc>
        <w:tc>
          <w:tcPr>
            <w:tcW w:w="2283" w:type="dxa"/>
            <w:vMerge w:val="restart"/>
            <w:hideMark/>
          </w:tcPr>
          <w:p w14:paraId="001A0829" w14:textId="77777777" w:rsidR="005D7783" w:rsidRPr="00EF64A6" w:rsidRDefault="005D7783" w:rsidP="00EF64A6">
            <w:pPr>
              <w:jc w:val="both"/>
            </w:pPr>
            <w:r w:rsidRPr="00EF64A6">
              <w:rPr>
                <w:lang w:val="en-GB"/>
              </w:rPr>
              <w:t> </w:t>
            </w:r>
          </w:p>
        </w:tc>
        <w:tc>
          <w:tcPr>
            <w:tcW w:w="2286" w:type="dxa"/>
            <w:vMerge w:val="restart"/>
            <w:hideMark/>
          </w:tcPr>
          <w:p w14:paraId="01B7AD0B" w14:textId="77777777" w:rsidR="005D7783" w:rsidRPr="00EF64A6" w:rsidRDefault="005D7783" w:rsidP="00EF64A6">
            <w:pPr>
              <w:jc w:val="both"/>
            </w:pPr>
            <w:r w:rsidRPr="00EF64A6">
              <w:t> </w:t>
            </w:r>
          </w:p>
        </w:tc>
        <w:tc>
          <w:tcPr>
            <w:tcW w:w="2280" w:type="dxa"/>
            <w:vMerge w:val="restart"/>
            <w:hideMark/>
          </w:tcPr>
          <w:p w14:paraId="7E762F8C" w14:textId="77777777" w:rsidR="005D7783" w:rsidRPr="00EF64A6" w:rsidRDefault="005D7783" w:rsidP="00EF64A6">
            <w:pPr>
              <w:jc w:val="both"/>
            </w:pPr>
            <w:r w:rsidRPr="00EF64A6">
              <w:rPr>
                <w:lang w:val="en-GB"/>
              </w:rPr>
              <w:t> </w:t>
            </w:r>
          </w:p>
        </w:tc>
      </w:tr>
      <w:tr w:rsidR="005D7783" w:rsidRPr="00EF64A6" w14:paraId="4AEF5083" w14:textId="77777777" w:rsidTr="005D7783">
        <w:trPr>
          <w:trHeight w:val="315"/>
        </w:trPr>
        <w:tc>
          <w:tcPr>
            <w:tcW w:w="440" w:type="dxa"/>
            <w:vMerge/>
          </w:tcPr>
          <w:p w14:paraId="58CF7035" w14:textId="77777777" w:rsidR="005D7783" w:rsidRPr="00EF64A6" w:rsidRDefault="005D7783" w:rsidP="00EF64A6">
            <w:pPr>
              <w:jc w:val="both"/>
            </w:pPr>
          </w:p>
        </w:tc>
        <w:tc>
          <w:tcPr>
            <w:tcW w:w="2297" w:type="dxa"/>
            <w:hideMark/>
          </w:tcPr>
          <w:p w14:paraId="1E99D573" w14:textId="4DC6A67D" w:rsidR="005D7783" w:rsidRPr="00EF64A6" w:rsidRDefault="005D7783" w:rsidP="00EF64A6">
            <w:pPr>
              <w:jc w:val="both"/>
            </w:pPr>
            <w:r w:rsidRPr="00EF64A6">
              <w:t> </w:t>
            </w:r>
          </w:p>
        </w:tc>
        <w:tc>
          <w:tcPr>
            <w:tcW w:w="2308" w:type="dxa"/>
            <w:hideMark/>
          </w:tcPr>
          <w:p w14:paraId="0E9E5953" w14:textId="77777777" w:rsidR="005D7783" w:rsidRPr="00EF64A6" w:rsidRDefault="005D7783" w:rsidP="00EF64A6">
            <w:pPr>
              <w:jc w:val="both"/>
            </w:pPr>
            <w:r w:rsidRPr="00EF64A6">
              <w:rPr>
                <w:lang w:val="en-GB"/>
              </w:rPr>
              <w:t>Inadequate handrails.</w:t>
            </w:r>
          </w:p>
        </w:tc>
        <w:tc>
          <w:tcPr>
            <w:tcW w:w="2280" w:type="dxa"/>
            <w:vMerge/>
            <w:hideMark/>
          </w:tcPr>
          <w:p w14:paraId="6BD56FA2" w14:textId="77777777" w:rsidR="005D7783" w:rsidRPr="00EF64A6" w:rsidRDefault="005D7783" w:rsidP="00EF64A6">
            <w:pPr>
              <w:jc w:val="both"/>
            </w:pPr>
          </w:p>
        </w:tc>
        <w:tc>
          <w:tcPr>
            <w:tcW w:w="2283" w:type="dxa"/>
            <w:vMerge/>
            <w:hideMark/>
          </w:tcPr>
          <w:p w14:paraId="762899AD" w14:textId="77777777" w:rsidR="005D7783" w:rsidRPr="00EF64A6" w:rsidRDefault="005D7783" w:rsidP="00EF64A6">
            <w:pPr>
              <w:jc w:val="both"/>
            </w:pPr>
          </w:p>
        </w:tc>
        <w:tc>
          <w:tcPr>
            <w:tcW w:w="2286" w:type="dxa"/>
            <w:vMerge/>
            <w:hideMark/>
          </w:tcPr>
          <w:p w14:paraId="0E9C7D8F" w14:textId="77777777" w:rsidR="005D7783" w:rsidRPr="00EF64A6" w:rsidRDefault="005D7783" w:rsidP="00EF64A6">
            <w:pPr>
              <w:jc w:val="both"/>
            </w:pPr>
          </w:p>
        </w:tc>
        <w:tc>
          <w:tcPr>
            <w:tcW w:w="2280" w:type="dxa"/>
            <w:vMerge/>
            <w:hideMark/>
          </w:tcPr>
          <w:p w14:paraId="2489863B" w14:textId="77777777" w:rsidR="005D7783" w:rsidRPr="00EF64A6" w:rsidRDefault="005D7783" w:rsidP="00EF64A6">
            <w:pPr>
              <w:jc w:val="both"/>
            </w:pPr>
          </w:p>
        </w:tc>
      </w:tr>
      <w:tr w:rsidR="005D7783" w:rsidRPr="00EF64A6" w14:paraId="7735D67F" w14:textId="77777777" w:rsidTr="005D7783">
        <w:trPr>
          <w:trHeight w:val="300"/>
        </w:trPr>
        <w:tc>
          <w:tcPr>
            <w:tcW w:w="440" w:type="dxa"/>
            <w:vMerge w:val="restart"/>
          </w:tcPr>
          <w:p w14:paraId="79B3895A" w14:textId="1D5018B9" w:rsidR="005D7783" w:rsidRPr="00EF64A6" w:rsidRDefault="00A26A98" w:rsidP="00EF64A6">
            <w:pPr>
              <w:jc w:val="both"/>
              <w:rPr>
                <w:lang w:val="en-GB"/>
              </w:rPr>
            </w:pPr>
            <w:r>
              <w:rPr>
                <w:lang w:val="en-GB"/>
              </w:rPr>
              <w:t>6</w:t>
            </w:r>
          </w:p>
        </w:tc>
        <w:tc>
          <w:tcPr>
            <w:tcW w:w="2297" w:type="dxa"/>
            <w:vMerge w:val="restart"/>
            <w:hideMark/>
          </w:tcPr>
          <w:p w14:paraId="59F08B94" w14:textId="109B615D" w:rsidR="005D7783" w:rsidRPr="00EF64A6" w:rsidRDefault="005D7783" w:rsidP="00EF64A6">
            <w:pPr>
              <w:jc w:val="both"/>
            </w:pPr>
            <w:r w:rsidRPr="00EF64A6">
              <w:rPr>
                <w:lang w:val="en-GB"/>
              </w:rPr>
              <w:t>Lighting</w:t>
            </w:r>
            <w:r>
              <w:rPr>
                <w:lang w:val="en-GB"/>
              </w:rPr>
              <w:t xml:space="preserve"> and ceiling</w:t>
            </w:r>
          </w:p>
        </w:tc>
        <w:tc>
          <w:tcPr>
            <w:tcW w:w="2308" w:type="dxa"/>
            <w:hideMark/>
          </w:tcPr>
          <w:p w14:paraId="7C278C5F" w14:textId="77777777" w:rsidR="005D7783" w:rsidRPr="00EF64A6" w:rsidRDefault="005D7783" w:rsidP="00EF64A6">
            <w:pPr>
              <w:jc w:val="both"/>
            </w:pPr>
            <w:r w:rsidRPr="00EF64A6">
              <w:rPr>
                <w:lang w:val="en-GB"/>
              </w:rPr>
              <w:t>Poor illumination levels.</w:t>
            </w:r>
          </w:p>
        </w:tc>
        <w:tc>
          <w:tcPr>
            <w:tcW w:w="2280" w:type="dxa"/>
            <w:vMerge w:val="restart"/>
            <w:hideMark/>
          </w:tcPr>
          <w:p w14:paraId="14411006" w14:textId="77777777" w:rsidR="005D7783" w:rsidRPr="00EF64A6" w:rsidRDefault="005D7783" w:rsidP="00EF64A6">
            <w:pPr>
              <w:jc w:val="both"/>
            </w:pPr>
            <w:r w:rsidRPr="00EF64A6">
              <w:rPr>
                <w:lang w:val="en-GB"/>
              </w:rPr>
              <w:t> </w:t>
            </w:r>
          </w:p>
        </w:tc>
        <w:tc>
          <w:tcPr>
            <w:tcW w:w="2283" w:type="dxa"/>
            <w:vMerge w:val="restart"/>
            <w:hideMark/>
          </w:tcPr>
          <w:p w14:paraId="1F10853B" w14:textId="77777777" w:rsidR="005D7783" w:rsidRPr="00EF64A6" w:rsidRDefault="005D7783" w:rsidP="00EF64A6">
            <w:pPr>
              <w:jc w:val="both"/>
            </w:pPr>
            <w:r w:rsidRPr="00EF64A6">
              <w:rPr>
                <w:lang w:val="en-GB"/>
              </w:rPr>
              <w:t> </w:t>
            </w:r>
          </w:p>
        </w:tc>
        <w:tc>
          <w:tcPr>
            <w:tcW w:w="2286" w:type="dxa"/>
            <w:vMerge w:val="restart"/>
            <w:hideMark/>
          </w:tcPr>
          <w:p w14:paraId="57D3F41C" w14:textId="77777777" w:rsidR="005D7783" w:rsidRPr="00EF64A6" w:rsidRDefault="005D7783" w:rsidP="00EF64A6">
            <w:pPr>
              <w:jc w:val="both"/>
            </w:pPr>
            <w:r w:rsidRPr="00EF64A6">
              <w:t> </w:t>
            </w:r>
          </w:p>
        </w:tc>
        <w:tc>
          <w:tcPr>
            <w:tcW w:w="2280" w:type="dxa"/>
            <w:vMerge w:val="restart"/>
            <w:hideMark/>
          </w:tcPr>
          <w:p w14:paraId="7948C18A" w14:textId="77777777" w:rsidR="005D7783" w:rsidRPr="00EF64A6" w:rsidRDefault="005D7783" w:rsidP="00EF64A6">
            <w:pPr>
              <w:jc w:val="both"/>
            </w:pPr>
            <w:r w:rsidRPr="00EF64A6">
              <w:rPr>
                <w:lang w:val="en-GB"/>
              </w:rPr>
              <w:t> </w:t>
            </w:r>
          </w:p>
        </w:tc>
      </w:tr>
      <w:tr w:rsidR="005D7783" w:rsidRPr="00EF64A6" w14:paraId="249F4DFC" w14:textId="77777777" w:rsidTr="005D7783">
        <w:trPr>
          <w:trHeight w:val="315"/>
        </w:trPr>
        <w:tc>
          <w:tcPr>
            <w:tcW w:w="440" w:type="dxa"/>
            <w:vMerge/>
          </w:tcPr>
          <w:p w14:paraId="31693C4A" w14:textId="77777777" w:rsidR="005D7783" w:rsidRPr="00EF64A6" w:rsidRDefault="005D7783" w:rsidP="00EF64A6">
            <w:pPr>
              <w:jc w:val="both"/>
            </w:pPr>
          </w:p>
        </w:tc>
        <w:tc>
          <w:tcPr>
            <w:tcW w:w="2297" w:type="dxa"/>
            <w:vMerge/>
            <w:hideMark/>
          </w:tcPr>
          <w:p w14:paraId="6772C0A4" w14:textId="31032BD0" w:rsidR="005D7783" w:rsidRPr="00EF64A6" w:rsidRDefault="005D7783" w:rsidP="00EF64A6">
            <w:pPr>
              <w:jc w:val="both"/>
            </w:pPr>
          </w:p>
        </w:tc>
        <w:tc>
          <w:tcPr>
            <w:tcW w:w="2308" w:type="dxa"/>
            <w:hideMark/>
          </w:tcPr>
          <w:p w14:paraId="3855532F" w14:textId="77777777" w:rsidR="005D7783" w:rsidRPr="00EF64A6" w:rsidRDefault="005D7783" w:rsidP="00EF64A6">
            <w:pPr>
              <w:jc w:val="both"/>
            </w:pPr>
            <w:r w:rsidRPr="00EF64A6">
              <w:rPr>
                <w:lang w:val="en-GB"/>
              </w:rPr>
              <w:t>Poor maintenance of units.</w:t>
            </w:r>
          </w:p>
        </w:tc>
        <w:tc>
          <w:tcPr>
            <w:tcW w:w="2280" w:type="dxa"/>
            <w:vMerge/>
            <w:hideMark/>
          </w:tcPr>
          <w:p w14:paraId="3C64F25D" w14:textId="77777777" w:rsidR="005D7783" w:rsidRPr="00EF64A6" w:rsidRDefault="005D7783" w:rsidP="00EF64A6">
            <w:pPr>
              <w:jc w:val="both"/>
            </w:pPr>
          </w:p>
        </w:tc>
        <w:tc>
          <w:tcPr>
            <w:tcW w:w="2283" w:type="dxa"/>
            <w:vMerge/>
            <w:hideMark/>
          </w:tcPr>
          <w:p w14:paraId="07B2ADC9" w14:textId="77777777" w:rsidR="005D7783" w:rsidRPr="00EF64A6" w:rsidRDefault="005D7783" w:rsidP="00EF64A6">
            <w:pPr>
              <w:jc w:val="both"/>
            </w:pPr>
          </w:p>
        </w:tc>
        <w:tc>
          <w:tcPr>
            <w:tcW w:w="2286" w:type="dxa"/>
            <w:vMerge/>
            <w:hideMark/>
          </w:tcPr>
          <w:p w14:paraId="6CC19CE2" w14:textId="77777777" w:rsidR="005D7783" w:rsidRPr="00EF64A6" w:rsidRDefault="005D7783" w:rsidP="00EF64A6">
            <w:pPr>
              <w:jc w:val="both"/>
            </w:pPr>
          </w:p>
        </w:tc>
        <w:tc>
          <w:tcPr>
            <w:tcW w:w="2280" w:type="dxa"/>
            <w:vMerge/>
            <w:hideMark/>
          </w:tcPr>
          <w:p w14:paraId="5AAC7207" w14:textId="77777777" w:rsidR="005D7783" w:rsidRPr="00EF64A6" w:rsidRDefault="005D7783" w:rsidP="00EF64A6">
            <w:pPr>
              <w:jc w:val="both"/>
            </w:pPr>
          </w:p>
        </w:tc>
      </w:tr>
      <w:tr w:rsidR="005D7783" w:rsidRPr="00EF64A6" w14:paraId="5746854B" w14:textId="77777777" w:rsidTr="005D7783">
        <w:trPr>
          <w:trHeight w:val="600"/>
        </w:trPr>
        <w:tc>
          <w:tcPr>
            <w:tcW w:w="440" w:type="dxa"/>
            <w:vMerge w:val="restart"/>
          </w:tcPr>
          <w:p w14:paraId="50D08C77" w14:textId="0AA0AF66" w:rsidR="005D7783" w:rsidRPr="00EF64A6" w:rsidRDefault="00A26A98" w:rsidP="00EF64A6">
            <w:pPr>
              <w:jc w:val="both"/>
              <w:rPr>
                <w:lang w:val="en-GB"/>
              </w:rPr>
            </w:pPr>
            <w:r>
              <w:rPr>
                <w:lang w:val="en-GB"/>
              </w:rPr>
              <w:t>7</w:t>
            </w:r>
          </w:p>
        </w:tc>
        <w:tc>
          <w:tcPr>
            <w:tcW w:w="2297" w:type="dxa"/>
            <w:hideMark/>
          </w:tcPr>
          <w:p w14:paraId="429F18DF" w14:textId="7EC773ED" w:rsidR="005D7783" w:rsidRPr="00EF64A6" w:rsidRDefault="005D7783" w:rsidP="00EF64A6">
            <w:pPr>
              <w:jc w:val="both"/>
            </w:pPr>
            <w:r w:rsidRPr="00EF64A6">
              <w:rPr>
                <w:lang w:val="en-GB"/>
              </w:rPr>
              <w:t>Poor placement of water depth signs.</w:t>
            </w:r>
          </w:p>
        </w:tc>
        <w:tc>
          <w:tcPr>
            <w:tcW w:w="2308" w:type="dxa"/>
            <w:hideMark/>
          </w:tcPr>
          <w:p w14:paraId="6C8A0949" w14:textId="77777777" w:rsidR="005D7783" w:rsidRPr="00EF64A6" w:rsidRDefault="005D7783" w:rsidP="00EF64A6">
            <w:pPr>
              <w:jc w:val="both"/>
            </w:pPr>
            <w:r w:rsidRPr="00EF64A6">
              <w:rPr>
                <w:lang w:val="en-GB"/>
              </w:rPr>
              <w:t>Visible and pictorial where applicable.</w:t>
            </w:r>
          </w:p>
        </w:tc>
        <w:tc>
          <w:tcPr>
            <w:tcW w:w="2280" w:type="dxa"/>
            <w:vMerge w:val="restart"/>
            <w:hideMark/>
          </w:tcPr>
          <w:p w14:paraId="06933367" w14:textId="77777777" w:rsidR="005D7783" w:rsidRPr="00EF64A6" w:rsidRDefault="005D7783" w:rsidP="00EF64A6">
            <w:pPr>
              <w:jc w:val="both"/>
            </w:pPr>
            <w:r w:rsidRPr="00EF64A6">
              <w:t> </w:t>
            </w:r>
          </w:p>
        </w:tc>
        <w:tc>
          <w:tcPr>
            <w:tcW w:w="2283" w:type="dxa"/>
            <w:vMerge w:val="restart"/>
            <w:hideMark/>
          </w:tcPr>
          <w:p w14:paraId="5827AFE3" w14:textId="77777777" w:rsidR="005D7783" w:rsidRPr="00EF64A6" w:rsidRDefault="005D7783" w:rsidP="00EF64A6">
            <w:pPr>
              <w:jc w:val="both"/>
            </w:pPr>
            <w:r w:rsidRPr="00EF64A6">
              <w:t> </w:t>
            </w:r>
          </w:p>
        </w:tc>
        <w:tc>
          <w:tcPr>
            <w:tcW w:w="2286" w:type="dxa"/>
            <w:vMerge w:val="restart"/>
            <w:hideMark/>
          </w:tcPr>
          <w:p w14:paraId="05937D85" w14:textId="77777777" w:rsidR="005D7783" w:rsidRPr="00EF64A6" w:rsidRDefault="005D7783" w:rsidP="00EF64A6">
            <w:pPr>
              <w:jc w:val="both"/>
            </w:pPr>
            <w:r w:rsidRPr="00EF64A6">
              <w:t> </w:t>
            </w:r>
          </w:p>
        </w:tc>
        <w:tc>
          <w:tcPr>
            <w:tcW w:w="2280" w:type="dxa"/>
            <w:vMerge w:val="restart"/>
            <w:hideMark/>
          </w:tcPr>
          <w:p w14:paraId="064319EE" w14:textId="77777777" w:rsidR="005D7783" w:rsidRPr="00EF64A6" w:rsidRDefault="005D7783" w:rsidP="00EF64A6">
            <w:pPr>
              <w:jc w:val="both"/>
            </w:pPr>
            <w:r w:rsidRPr="00EF64A6">
              <w:t> </w:t>
            </w:r>
          </w:p>
        </w:tc>
      </w:tr>
      <w:tr w:rsidR="005D7783" w:rsidRPr="00EF64A6" w14:paraId="7E302940" w14:textId="77777777" w:rsidTr="005D7783">
        <w:trPr>
          <w:trHeight w:val="300"/>
        </w:trPr>
        <w:tc>
          <w:tcPr>
            <w:tcW w:w="440" w:type="dxa"/>
            <w:vMerge/>
          </w:tcPr>
          <w:p w14:paraId="637F753E" w14:textId="77777777" w:rsidR="005D7783" w:rsidRPr="00EF64A6" w:rsidRDefault="005D7783" w:rsidP="00EF64A6">
            <w:pPr>
              <w:jc w:val="both"/>
            </w:pPr>
          </w:p>
        </w:tc>
        <w:tc>
          <w:tcPr>
            <w:tcW w:w="2297" w:type="dxa"/>
            <w:hideMark/>
          </w:tcPr>
          <w:p w14:paraId="4774732D" w14:textId="44892BFA" w:rsidR="005D7783" w:rsidRPr="00EF64A6" w:rsidRDefault="005D7783" w:rsidP="00EF64A6">
            <w:pPr>
              <w:jc w:val="both"/>
            </w:pPr>
            <w:r w:rsidRPr="00EF64A6">
              <w:t> </w:t>
            </w:r>
          </w:p>
        </w:tc>
        <w:tc>
          <w:tcPr>
            <w:tcW w:w="2308" w:type="dxa"/>
            <w:hideMark/>
          </w:tcPr>
          <w:p w14:paraId="59735286" w14:textId="77777777" w:rsidR="005D7783" w:rsidRPr="00EF64A6" w:rsidRDefault="005D7783" w:rsidP="00EF64A6">
            <w:pPr>
              <w:jc w:val="both"/>
            </w:pPr>
            <w:r w:rsidRPr="00EF64A6">
              <w:rPr>
                <w:lang w:val="en-GB"/>
              </w:rPr>
              <w:t>Users with visual impairment?</w:t>
            </w:r>
          </w:p>
        </w:tc>
        <w:tc>
          <w:tcPr>
            <w:tcW w:w="2280" w:type="dxa"/>
            <w:vMerge/>
            <w:hideMark/>
          </w:tcPr>
          <w:p w14:paraId="3831BBF7" w14:textId="77777777" w:rsidR="005D7783" w:rsidRPr="00EF64A6" w:rsidRDefault="005D7783" w:rsidP="00EF64A6">
            <w:pPr>
              <w:jc w:val="both"/>
            </w:pPr>
          </w:p>
        </w:tc>
        <w:tc>
          <w:tcPr>
            <w:tcW w:w="2283" w:type="dxa"/>
            <w:vMerge/>
            <w:hideMark/>
          </w:tcPr>
          <w:p w14:paraId="6704D20A" w14:textId="77777777" w:rsidR="005D7783" w:rsidRPr="00EF64A6" w:rsidRDefault="005D7783" w:rsidP="00EF64A6">
            <w:pPr>
              <w:jc w:val="both"/>
            </w:pPr>
          </w:p>
        </w:tc>
        <w:tc>
          <w:tcPr>
            <w:tcW w:w="2286" w:type="dxa"/>
            <w:vMerge/>
            <w:hideMark/>
          </w:tcPr>
          <w:p w14:paraId="3EFAA545" w14:textId="77777777" w:rsidR="005D7783" w:rsidRPr="00EF64A6" w:rsidRDefault="005D7783" w:rsidP="00EF64A6">
            <w:pPr>
              <w:jc w:val="both"/>
            </w:pPr>
          </w:p>
        </w:tc>
        <w:tc>
          <w:tcPr>
            <w:tcW w:w="2280" w:type="dxa"/>
            <w:vMerge/>
            <w:hideMark/>
          </w:tcPr>
          <w:p w14:paraId="30A32787" w14:textId="77777777" w:rsidR="005D7783" w:rsidRPr="00EF64A6" w:rsidRDefault="005D7783" w:rsidP="00EF64A6">
            <w:pPr>
              <w:jc w:val="both"/>
            </w:pPr>
          </w:p>
        </w:tc>
      </w:tr>
      <w:tr w:rsidR="005D7783" w:rsidRPr="00EF64A6" w14:paraId="2E1E2A2B" w14:textId="77777777" w:rsidTr="005D7783">
        <w:trPr>
          <w:trHeight w:val="300"/>
        </w:trPr>
        <w:tc>
          <w:tcPr>
            <w:tcW w:w="440" w:type="dxa"/>
            <w:vMerge/>
          </w:tcPr>
          <w:p w14:paraId="41309898" w14:textId="77777777" w:rsidR="005D7783" w:rsidRPr="00EF64A6" w:rsidRDefault="005D7783" w:rsidP="00EF64A6">
            <w:pPr>
              <w:jc w:val="both"/>
            </w:pPr>
          </w:p>
        </w:tc>
        <w:tc>
          <w:tcPr>
            <w:tcW w:w="2297" w:type="dxa"/>
            <w:hideMark/>
          </w:tcPr>
          <w:p w14:paraId="18AB79D5" w14:textId="1C40A945" w:rsidR="005D7783" w:rsidRPr="00EF64A6" w:rsidRDefault="005D7783" w:rsidP="00EF64A6">
            <w:pPr>
              <w:jc w:val="both"/>
            </w:pPr>
            <w:r w:rsidRPr="00EF64A6">
              <w:t> </w:t>
            </w:r>
          </w:p>
        </w:tc>
        <w:tc>
          <w:tcPr>
            <w:tcW w:w="2308" w:type="dxa"/>
            <w:hideMark/>
          </w:tcPr>
          <w:p w14:paraId="056DA458" w14:textId="77777777" w:rsidR="005D7783" w:rsidRPr="00EF64A6" w:rsidRDefault="005D7783" w:rsidP="00EF64A6">
            <w:pPr>
              <w:jc w:val="both"/>
            </w:pPr>
            <w:r w:rsidRPr="00EF64A6">
              <w:rPr>
                <w:lang w:val="en-GB"/>
              </w:rPr>
              <w:t>Are signs clear and readable?</w:t>
            </w:r>
          </w:p>
        </w:tc>
        <w:tc>
          <w:tcPr>
            <w:tcW w:w="2280" w:type="dxa"/>
            <w:vMerge/>
            <w:hideMark/>
          </w:tcPr>
          <w:p w14:paraId="5A466DC7" w14:textId="77777777" w:rsidR="005D7783" w:rsidRPr="00EF64A6" w:rsidRDefault="005D7783" w:rsidP="00EF64A6">
            <w:pPr>
              <w:jc w:val="both"/>
            </w:pPr>
          </w:p>
        </w:tc>
        <w:tc>
          <w:tcPr>
            <w:tcW w:w="2283" w:type="dxa"/>
            <w:vMerge/>
            <w:hideMark/>
          </w:tcPr>
          <w:p w14:paraId="5AEE52C5" w14:textId="77777777" w:rsidR="005D7783" w:rsidRPr="00EF64A6" w:rsidRDefault="005D7783" w:rsidP="00EF64A6">
            <w:pPr>
              <w:jc w:val="both"/>
            </w:pPr>
          </w:p>
        </w:tc>
        <w:tc>
          <w:tcPr>
            <w:tcW w:w="2286" w:type="dxa"/>
            <w:vMerge/>
            <w:hideMark/>
          </w:tcPr>
          <w:p w14:paraId="03EA237D" w14:textId="77777777" w:rsidR="005D7783" w:rsidRPr="00EF64A6" w:rsidRDefault="005D7783" w:rsidP="00EF64A6">
            <w:pPr>
              <w:jc w:val="both"/>
            </w:pPr>
          </w:p>
        </w:tc>
        <w:tc>
          <w:tcPr>
            <w:tcW w:w="2280" w:type="dxa"/>
            <w:vMerge/>
            <w:hideMark/>
          </w:tcPr>
          <w:p w14:paraId="486036AB" w14:textId="77777777" w:rsidR="005D7783" w:rsidRPr="00EF64A6" w:rsidRDefault="005D7783" w:rsidP="00EF64A6">
            <w:pPr>
              <w:jc w:val="both"/>
            </w:pPr>
          </w:p>
        </w:tc>
      </w:tr>
      <w:tr w:rsidR="005D7783" w:rsidRPr="00EF64A6" w14:paraId="0CAE32E7" w14:textId="77777777" w:rsidTr="005D7783">
        <w:trPr>
          <w:trHeight w:val="315"/>
        </w:trPr>
        <w:tc>
          <w:tcPr>
            <w:tcW w:w="440" w:type="dxa"/>
            <w:vMerge/>
          </w:tcPr>
          <w:p w14:paraId="356BC6F9" w14:textId="77777777" w:rsidR="005D7783" w:rsidRPr="00EF64A6" w:rsidRDefault="005D7783" w:rsidP="00EF64A6">
            <w:pPr>
              <w:jc w:val="both"/>
            </w:pPr>
          </w:p>
        </w:tc>
        <w:tc>
          <w:tcPr>
            <w:tcW w:w="2297" w:type="dxa"/>
            <w:hideMark/>
          </w:tcPr>
          <w:p w14:paraId="56448A9D" w14:textId="621B46EE" w:rsidR="005D7783" w:rsidRPr="00EF64A6" w:rsidRDefault="005D7783" w:rsidP="00EF64A6">
            <w:pPr>
              <w:jc w:val="both"/>
            </w:pPr>
            <w:r w:rsidRPr="00EF64A6">
              <w:t> </w:t>
            </w:r>
          </w:p>
        </w:tc>
        <w:tc>
          <w:tcPr>
            <w:tcW w:w="2308" w:type="dxa"/>
            <w:hideMark/>
          </w:tcPr>
          <w:p w14:paraId="1E867E75" w14:textId="77777777" w:rsidR="005D7783" w:rsidRPr="00EF64A6" w:rsidRDefault="005D7783" w:rsidP="00EF64A6">
            <w:pPr>
              <w:jc w:val="both"/>
            </w:pPr>
            <w:r w:rsidRPr="00EF64A6">
              <w:rPr>
                <w:lang w:val="en-GB"/>
              </w:rPr>
              <w:t>Are they metric?</w:t>
            </w:r>
          </w:p>
        </w:tc>
        <w:tc>
          <w:tcPr>
            <w:tcW w:w="2280" w:type="dxa"/>
            <w:vMerge/>
            <w:hideMark/>
          </w:tcPr>
          <w:p w14:paraId="28AE04AE" w14:textId="77777777" w:rsidR="005D7783" w:rsidRPr="00EF64A6" w:rsidRDefault="005D7783" w:rsidP="00EF64A6">
            <w:pPr>
              <w:jc w:val="both"/>
            </w:pPr>
          </w:p>
        </w:tc>
        <w:tc>
          <w:tcPr>
            <w:tcW w:w="2283" w:type="dxa"/>
            <w:vMerge/>
            <w:hideMark/>
          </w:tcPr>
          <w:p w14:paraId="36F64733" w14:textId="77777777" w:rsidR="005D7783" w:rsidRPr="00EF64A6" w:rsidRDefault="005D7783" w:rsidP="00EF64A6">
            <w:pPr>
              <w:jc w:val="both"/>
            </w:pPr>
          </w:p>
        </w:tc>
        <w:tc>
          <w:tcPr>
            <w:tcW w:w="2286" w:type="dxa"/>
            <w:vMerge/>
            <w:hideMark/>
          </w:tcPr>
          <w:p w14:paraId="21164E04" w14:textId="77777777" w:rsidR="005D7783" w:rsidRPr="00EF64A6" w:rsidRDefault="005D7783" w:rsidP="00EF64A6">
            <w:pPr>
              <w:jc w:val="both"/>
            </w:pPr>
          </w:p>
        </w:tc>
        <w:tc>
          <w:tcPr>
            <w:tcW w:w="2280" w:type="dxa"/>
            <w:vMerge/>
            <w:hideMark/>
          </w:tcPr>
          <w:p w14:paraId="6FBBA4CD" w14:textId="77777777" w:rsidR="005D7783" w:rsidRPr="00EF64A6" w:rsidRDefault="005D7783" w:rsidP="00EF64A6">
            <w:pPr>
              <w:jc w:val="both"/>
            </w:pPr>
          </w:p>
        </w:tc>
      </w:tr>
      <w:tr w:rsidR="005D7783" w:rsidRPr="00EF64A6" w14:paraId="18EE7544" w14:textId="77777777" w:rsidTr="005D7783">
        <w:trPr>
          <w:trHeight w:val="600"/>
        </w:trPr>
        <w:tc>
          <w:tcPr>
            <w:tcW w:w="440" w:type="dxa"/>
            <w:vMerge w:val="restart"/>
          </w:tcPr>
          <w:p w14:paraId="2E397C3D" w14:textId="3EACF119" w:rsidR="005D7783" w:rsidRPr="00EF64A6" w:rsidRDefault="00A26A98" w:rsidP="00EF64A6">
            <w:pPr>
              <w:jc w:val="both"/>
              <w:rPr>
                <w:lang w:val="en-GB"/>
              </w:rPr>
            </w:pPr>
            <w:r>
              <w:rPr>
                <w:lang w:val="en-GB"/>
              </w:rPr>
              <w:t>8</w:t>
            </w:r>
          </w:p>
        </w:tc>
        <w:tc>
          <w:tcPr>
            <w:tcW w:w="2297" w:type="dxa"/>
            <w:vMerge w:val="restart"/>
            <w:hideMark/>
          </w:tcPr>
          <w:p w14:paraId="7BDD395F" w14:textId="2B8624CC" w:rsidR="005D7783" w:rsidRPr="00EF64A6" w:rsidRDefault="005D7783" w:rsidP="00EF64A6">
            <w:pPr>
              <w:jc w:val="both"/>
            </w:pPr>
            <w:r w:rsidRPr="00EF64A6">
              <w:rPr>
                <w:lang w:val="en-GB"/>
              </w:rPr>
              <w:t>Sharp or raised edges, e.g. uneven tiling, drainage gullies/channels</w:t>
            </w:r>
          </w:p>
        </w:tc>
        <w:tc>
          <w:tcPr>
            <w:tcW w:w="2308" w:type="dxa"/>
            <w:hideMark/>
          </w:tcPr>
          <w:p w14:paraId="70EEF981" w14:textId="77777777" w:rsidR="005D7783" w:rsidRPr="00EF64A6" w:rsidRDefault="005D7783" w:rsidP="00EF64A6">
            <w:pPr>
              <w:jc w:val="both"/>
            </w:pPr>
            <w:r w:rsidRPr="00EF64A6">
              <w:rPr>
                <w:lang w:val="en-GB"/>
              </w:rPr>
              <w:t>Risk of cut feet from tiling, uneven paving movement?  Joint flush?</w:t>
            </w:r>
          </w:p>
        </w:tc>
        <w:tc>
          <w:tcPr>
            <w:tcW w:w="2280" w:type="dxa"/>
            <w:vMerge w:val="restart"/>
            <w:hideMark/>
          </w:tcPr>
          <w:p w14:paraId="1AE6BDC8" w14:textId="77777777" w:rsidR="005D7783" w:rsidRPr="00EF64A6" w:rsidRDefault="005D7783" w:rsidP="00EF64A6">
            <w:pPr>
              <w:jc w:val="both"/>
            </w:pPr>
            <w:r w:rsidRPr="00EF64A6">
              <w:t> </w:t>
            </w:r>
          </w:p>
        </w:tc>
        <w:tc>
          <w:tcPr>
            <w:tcW w:w="2283" w:type="dxa"/>
            <w:vMerge w:val="restart"/>
            <w:hideMark/>
          </w:tcPr>
          <w:p w14:paraId="210B5522" w14:textId="77777777" w:rsidR="005D7783" w:rsidRPr="00EF64A6" w:rsidRDefault="005D7783" w:rsidP="00EF64A6">
            <w:pPr>
              <w:jc w:val="both"/>
            </w:pPr>
            <w:r w:rsidRPr="00EF64A6">
              <w:t> </w:t>
            </w:r>
          </w:p>
        </w:tc>
        <w:tc>
          <w:tcPr>
            <w:tcW w:w="2286" w:type="dxa"/>
            <w:vMerge w:val="restart"/>
            <w:hideMark/>
          </w:tcPr>
          <w:p w14:paraId="4ACDCB06" w14:textId="77777777" w:rsidR="005D7783" w:rsidRPr="00EF64A6" w:rsidRDefault="005D7783" w:rsidP="00EF64A6">
            <w:pPr>
              <w:jc w:val="both"/>
            </w:pPr>
            <w:r w:rsidRPr="00EF64A6">
              <w:t> </w:t>
            </w:r>
          </w:p>
        </w:tc>
        <w:tc>
          <w:tcPr>
            <w:tcW w:w="2280" w:type="dxa"/>
            <w:vMerge w:val="restart"/>
            <w:hideMark/>
          </w:tcPr>
          <w:p w14:paraId="53F27E91" w14:textId="77777777" w:rsidR="005D7783" w:rsidRPr="00EF64A6" w:rsidRDefault="005D7783" w:rsidP="00EF64A6">
            <w:pPr>
              <w:jc w:val="both"/>
            </w:pPr>
            <w:r w:rsidRPr="00EF64A6">
              <w:t> </w:t>
            </w:r>
          </w:p>
        </w:tc>
      </w:tr>
      <w:tr w:rsidR="005D7783" w:rsidRPr="00EF64A6" w14:paraId="06487BF0" w14:textId="77777777" w:rsidTr="005D7783">
        <w:trPr>
          <w:trHeight w:val="315"/>
        </w:trPr>
        <w:tc>
          <w:tcPr>
            <w:tcW w:w="440" w:type="dxa"/>
            <w:vMerge/>
          </w:tcPr>
          <w:p w14:paraId="7466DF70" w14:textId="77777777" w:rsidR="005D7783" w:rsidRPr="00EF64A6" w:rsidRDefault="005D7783" w:rsidP="00EF64A6">
            <w:pPr>
              <w:jc w:val="both"/>
            </w:pPr>
          </w:p>
        </w:tc>
        <w:tc>
          <w:tcPr>
            <w:tcW w:w="2297" w:type="dxa"/>
            <w:vMerge/>
            <w:hideMark/>
          </w:tcPr>
          <w:p w14:paraId="0F157D75" w14:textId="784FFD88" w:rsidR="005D7783" w:rsidRPr="00EF64A6" w:rsidRDefault="005D7783" w:rsidP="00EF64A6">
            <w:pPr>
              <w:jc w:val="both"/>
            </w:pPr>
          </w:p>
        </w:tc>
        <w:tc>
          <w:tcPr>
            <w:tcW w:w="2308" w:type="dxa"/>
            <w:hideMark/>
          </w:tcPr>
          <w:p w14:paraId="467ABD7B" w14:textId="77777777" w:rsidR="005D7783" w:rsidRPr="00EF64A6" w:rsidRDefault="005D7783" w:rsidP="00EF64A6">
            <w:pPr>
              <w:jc w:val="both"/>
            </w:pPr>
            <w:r w:rsidRPr="00EF64A6">
              <w:rPr>
                <w:lang w:val="en-GB"/>
              </w:rPr>
              <w:t>Drainage gully edges sharp?</w:t>
            </w:r>
          </w:p>
        </w:tc>
        <w:tc>
          <w:tcPr>
            <w:tcW w:w="2280" w:type="dxa"/>
            <w:vMerge/>
            <w:hideMark/>
          </w:tcPr>
          <w:p w14:paraId="6DC3F890" w14:textId="77777777" w:rsidR="005D7783" w:rsidRPr="00EF64A6" w:rsidRDefault="005D7783" w:rsidP="00EF64A6">
            <w:pPr>
              <w:jc w:val="both"/>
            </w:pPr>
          </w:p>
        </w:tc>
        <w:tc>
          <w:tcPr>
            <w:tcW w:w="2283" w:type="dxa"/>
            <w:vMerge/>
            <w:hideMark/>
          </w:tcPr>
          <w:p w14:paraId="1223A733" w14:textId="77777777" w:rsidR="005D7783" w:rsidRPr="00EF64A6" w:rsidRDefault="005D7783" w:rsidP="00EF64A6">
            <w:pPr>
              <w:jc w:val="both"/>
            </w:pPr>
          </w:p>
        </w:tc>
        <w:tc>
          <w:tcPr>
            <w:tcW w:w="2286" w:type="dxa"/>
            <w:vMerge/>
            <w:hideMark/>
          </w:tcPr>
          <w:p w14:paraId="7CD1FECE" w14:textId="77777777" w:rsidR="005D7783" w:rsidRPr="00EF64A6" w:rsidRDefault="005D7783" w:rsidP="00EF64A6">
            <w:pPr>
              <w:jc w:val="both"/>
            </w:pPr>
          </w:p>
        </w:tc>
        <w:tc>
          <w:tcPr>
            <w:tcW w:w="2280" w:type="dxa"/>
            <w:vMerge/>
            <w:hideMark/>
          </w:tcPr>
          <w:p w14:paraId="1F291648" w14:textId="77777777" w:rsidR="005D7783" w:rsidRPr="00EF64A6" w:rsidRDefault="005D7783" w:rsidP="00EF64A6">
            <w:pPr>
              <w:jc w:val="both"/>
            </w:pPr>
          </w:p>
        </w:tc>
      </w:tr>
      <w:tr w:rsidR="00940E06" w:rsidRPr="00EF64A6" w14:paraId="36D8E41A" w14:textId="77777777" w:rsidTr="005D7783">
        <w:trPr>
          <w:trHeight w:val="600"/>
        </w:trPr>
        <w:tc>
          <w:tcPr>
            <w:tcW w:w="440" w:type="dxa"/>
          </w:tcPr>
          <w:p w14:paraId="14D6289D" w14:textId="44921E4F" w:rsidR="00940E06" w:rsidRPr="00EF64A6" w:rsidRDefault="00A26A98" w:rsidP="00EF64A6">
            <w:pPr>
              <w:jc w:val="both"/>
              <w:rPr>
                <w:lang w:val="en-GB"/>
              </w:rPr>
            </w:pPr>
            <w:r>
              <w:rPr>
                <w:lang w:val="en-GB"/>
              </w:rPr>
              <w:t>9</w:t>
            </w:r>
          </w:p>
        </w:tc>
        <w:tc>
          <w:tcPr>
            <w:tcW w:w="2297" w:type="dxa"/>
            <w:hideMark/>
          </w:tcPr>
          <w:p w14:paraId="6143A06E" w14:textId="4D33BFF3" w:rsidR="00940E06" w:rsidRPr="00EF64A6" w:rsidRDefault="00940E06" w:rsidP="00EF64A6">
            <w:pPr>
              <w:jc w:val="both"/>
            </w:pPr>
            <w:r w:rsidRPr="00EF64A6">
              <w:rPr>
                <w:lang w:val="en-GB"/>
              </w:rPr>
              <w:t>Pool water quality and chemical composition</w:t>
            </w:r>
          </w:p>
        </w:tc>
        <w:tc>
          <w:tcPr>
            <w:tcW w:w="2308" w:type="dxa"/>
            <w:hideMark/>
          </w:tcPr>
          <w:p w14:paraId="7A6E74D3" w14:textId="7B3F8E66" w:rsidR="00940E06" w:rsidRPr="00EF64A6" w:rsidRDefault="005D7783" w:rsidP="00EF64A6">
            <w:pPr>
              <w:jc w:val="both"/>
            </w:pPr>
            <w:r>
              <w:rPr>
                <w:lang w:val="en-GB"/>
              </w:rPr>
              <w:t>Water quality regularly checked and recorded</w:t>
            </w:r>
          </w:p>
        </w:tc>
        <w:tc>
          <w:tcPr>
            <w:tcW w:w="2280" w:type="dxa"/>
            <w:hideMark/>
          </w:tcPr>
          <w:p w14:paraId="7A84ACD3" w14:textId="77777777" w:rsidR="00940E06" w:rsidRPr="00EF64A6" w:rsidRDefault="00940E06" w:rsidP="00EF64A6">
            <w:pPr>
              <w:jc w:val="both"/>
            </w:pPr>
            <w:r w:rsidRPr="00EF64A6">
              <w:t> </w:t>
            </w:r>
          </w:p>
        </w:tc>
        <w:tc>
          <w:tcPr>
            <w:tcW w:w="2283" w:type="dxa"/>
            <w:hideMark/>
          </w:tcPr>
          <w:p w14:paraId="4EE70354" w14:textId="77777777" w:rsidR="00940E06" w:rsidRPr="00EF64A6" w:rsidRDefault="00940E06" w:rsidP="00EF64A6">
            <w:pPr>
              <w:jc w:val="both"/>
            </w:pPr>
            <w:r w:rsidRPr="00EF64A6">
              <w:t> </w:t>
            </w:r>
          </w:p>
        </w:tc>
        <w:tc>
          <w:tcPr>
            <w:tcW w:w="2286" w:type="dxa"/>
            <w:hideMark/>
          </w:tcPr>
          <w:p w14:paraId="0F777DEB" w14:textId="77777777" w:rsidR="00940E06" w:rsidRPr="00EF64A6" w:rsidRDefault="00940E06" w:rsidP="00EF64A6">
            <w:pPr>
              <w:jc w:val="both"/>
            </w:pPr>
            <w:r w:rsidRPr="00EF64A6">
              <w:t> </w:t>
            </w:r>
          </w:p>
        </w:tc>
        <w:tc>
          <w:tcPr>
            <w:tcW w:w="2280" w:type="dxa"/>
            <w:hideMark/>
          </w:tcPr>
          <w:p w14:paraId="76265006" w14:textId="77777777" w:rsidR="00940E06" w:rsidRPr="00EF64A6" w:rsidRDefault="00940E06" w:rsidP="00EF64A6">
            <w:pPr>
              <w:jc w:val="both"/>
            </w:pPr>
            <w:r w:rsidRPr="00EF64A6">
              <w:t> </w:t>
            </w:r>
          </w:p>
        </w:tc>
      </w:tr>
    </w:tbl>
    <w:p w14:paraId="6D750889" w14:textId="77777777" w:rsidR="00FE60D2" w:rsidRDefault="00FE60D2" w:rsidP="00FE60D2">
      <w:pPr>
        <w:jc w:val="both"/>
      </w:pPr>
    </w:p>
    <w:p w14:paraId="6D0D3E76" w14:textId="77777777" w:rsidR="00790E55" w:rsidRDefault="00790E55" w:rsidP="00FE60D2">
      <w:pPr>
        <w:jc w:val="both"/>
      </w:pPr>
    </w:p>
    <w:p w14:paraId="34A19FAE" w14:textId="77777777" w:rsidR="00A26A98" w:rsidRDefault="00A26A98" w:rsidP="00FE60D2">
      <w:pPr>
        <w:jc w:val="both"/>
      </w:pPr>
    </w:p>
    <w:p w14:paraId="30222F14" w14:textId="77777777" w:rsidR="00790E55" w:rsidRDefault="00790E55" w:rsidP="00FE60D2">
      <w:pPr>
        <w:jc w:val="both"/>
      </w:pPr>
    </w:p>
    <w:tbl>
      <w:tblPr>
        <w:tblStyle w:val="TableGrid"/>
        <w:tblW w:w="14174" w:type="dxa"/>
        <w:tblLayout w:type="fixed"/>
        <w:tblLook w:val="04A0" w:firstRow="1" w:lastRow="0" w:firstColumn="1" w:lastColumn="0" w:noHBand="0" w:noVBand="1"/>
      </w:tblPr>
      <w:tblGrid>
        <w:gridCol w:w="328"/>
        <w:gridCol w:w="1227"/>
        <w:gridCol w:w="5681"/>
        <w:gridCol w:w="2965"/>
        <w:gridCol w:w="1418"/>
        <w:gridCol w:w="1417"/>
        <w:gridCol w:w="1138"/>
      </w:tblGrid>
      <w:tr w:rsidR="008D2E99" w:rsidRPr="00EF64A6" w14:paraId="7C943E6E" w14:textId="77777777" w:rsidTr="00213012">
        <w:trPr>
          <w:trHeight w:val="375"/>
        </w:trPr>
        <w:tc>
          <w:tcPr>
            <w:tcW w:w="328" w:type="dxa"/>
            <w:vMerge w:val="restart"/>
          </w:tcPr>
          <w:p w14:paraId="5E4E4A9F" w14:textId="77777777" w:rsidR="00A26A98" w:rsidRPr="00EF64A6" w:rsidRDefault="00A26A98" w:rsidP="005C702C">
            <w:pPr>
              <w:jc w:val="both"/>
              <w:rPr>
                <w:b/>
                <w:bCs/>
                <w:lang w:val="en-GB"/>
              </w:rPr>
            </w:pPr>
          </w:p>
        </w:tc>
        <w:tc>
          <w:tcPr>
            <w:tcW w:w="1227" w:type="dxa"/>
            <w:vMerge w:val="restart"/>
            <w:hideMark/>
          </w:tcPr>
          <w:p w14:paraId="7C91AE9E" w14:textId="77777777" w:rsidR="00A26A98" w:rsidRPr="00EF64A6" w:rsidRDefault="00A26A98" w:rsidP="005C702C">
            <w:pPr>
              <w:jc w:val="both"/>
              <w:rPr>
                <w:b/>
                <w:bCs/>
              </w:rPr>
            </w:pPr>
            <w:r w:rsidRPr="00EF64A6">
              <w:rPr>
                <w:b/>
                <w:bCs/>
                <w:lang w:val="en-GB"/>
              </w:rPr>
              <w:t>Hazard</w:t>
            </w:r>
          </w:p>
        </w:tc>
        <w:tc>
          <w:tcPr>
            <w:tcW w:w="5681" w:type="dxa"/>
            <w:vMerge w:val="restart"/>
            <w:hideMark/>
          </w:tcPr>
          <w:p w14:paraId="7BE4E313" w14:textId="77777777" w:rsidR="00A26A98" w:rsidRPr="00EF64A6" w:rsidRDefault="00A26A98" w:rsidP="005C702C">
            <w:pPr>
              <w:jc w:val="both"/>
              <w:rPr>
                <w:b/>
                <w:bCs/>
              </w:rPr>
            </w:pPr>
            <w:r w:rsidRPr="00EF64A6">
              <w:rPr>
                <w:b/>
                <w:bCs/>
                <w:lang w:val="en-GB"/>
              </w:rPr>
              <w:t>Guidance Notes</w:t>
            </w:r>
          </w:p>
        </w:tc>
        <w:tc>
          <w:tcPr>
            <w:tcW w:w="2965" w:type="dxa"/>
            <w:vMerge w:val="restart"/>
            <w:hideMark/>
          </w:tcPr>
          <w:p w14:paraId="16E83D86" w14:textId="77777777" w:rsidR="00A26A98" w:rsidRPr="00EF64A6" w:rsidRDefault="00A26A98" w:rsidP="005C702C">
            <w:pPr>
              <w:jc w:val="both"/>
              <w:rPr>
                <w:b/>
                <w:bCs/>
              </w:rPr>
            </w:pPr>
            <w:r w:rsidRPr="00EF64A6">
              <w:rPr>
                <w:b/>
                <w:bCs/>
                <w:lang w:val="en-GB"/>
              </w:rPr>
              <w:t>Findings</w:t>
            </w:r>
          </w:p>
        </w:tc>
        <w:tc>
          <w:tcPr>
            <w:tcW w:w="1418" w:type="dxa"/>
            <w:hideMark/>
          </w:tcPr>
          <w:p w14:paraId="668D0DA0" w14:textId="77777777" w:rsidR="00A26A98" w:rsidRPr="00EF64A6" w:rsidRDefault="00A26A98" w:rsidP="005C702C">
            <w:pPr>
              <w:jc w:val="both"/>
              <w:rPr>
                <w:b/>
                <w:bCs/>
              </w:rPr>
            </w:pPr>
            <w:r w:rsidRPr="00EF64A6">
              <w:rPr>
                <w:b/>
                <w:bCs/>
                <w:lang w:val="en-GB"/>
              </w:rPr>
              <w:t>Risk Score</w:t>
            </w:r>
          </w:p>
        </w:tc>
        <w:tc>
          <w:tcPr>
            <w:tcW w:w="1417" w:type="dxa"/>
            <w:hideMark/>
          </w:tcPr>
          <w:p w14:paraId="4C50AC0F" w14:textId="77777777" w:rsidR="00A26A98" w:rsidRPr="00EF64A6" w:rsidRDefault="00A26A98" w:rsidP="005C702C">
            <w:pPr>
              <w:jc w:val="both"/>
              <w:rPr>
                <w:b/>
                <w:bCs/>
              </w:rPr>
            </w:pPr>
            <w:r w:rsidRPr="00EF64A6">
              <w:rPr>
                <w:b/>
                <w:bCs/>
                <w:lang w:val="en-GB"/>
              </w:rPr>
              <w:t>Risk Score</w:t>
            </w:r>
          </w:p>
        </w:tc>
        <w:tc>
          <w:tcPr>
            <w:tcW w:w="1138" w:type="dxa"/>
            <w:vMerge w:val="restart"/>
            <w:hideMark/>
          </w:tcPr>
          <w:p w14:paraId="4DE59BBB" w14:textId="77777777" w:rsidR="00A26A98" w:rsidRPr="00EF64A6" w:rsidRDefault="00A26A98" w:rsidP="005C702C">
            <w:pPr>
              <w:jc w:val="both"/>
              <w:rPr>
                <w:b/>
                <w:bCs/>
              </w:rPr>
            </w:pPr>
            <w:r w:rsidRPr="00EF64A6">
              <w:rPr>
                <w:b/>
                <w:bCs/>
                <w:lang w:val="en-GB"/>
              </w:rPr>
              <w:t>Risk Rating Number (RRN) = PSR * PLR</w:t>
            </w:r>
          </w:p>
        </w:tc>
      </w:tr>
      <w:tr w:rsidR="008D2E99" w:rsidRPr="00EF64A6" w14:paraId="6A759AD9" w14:textId="77777777" w:rsidTr="00213012">
        <w:trPr>
          <w:trHeight w:val="1140"/>
        </w:trPr>
        <w:tc>
          <w:tcPr>
            <w:tcW w:w="328" w:type="dxa"/>
            <w:vMerge/>
            <w:tcBorders>
              <w:bottom w:val="single" w:sz="4" w:space="0" w:color="auto"/>
            </w:tcBorders>
          </w:tcPr>
          <w:p w14:paraId="5E2BF892" w14:textId="77777777" w:rsidR="00A26A98" w:rsidRPr="00EF64A6" w:rsidRDefault="00A26A98" w:rsidP="005C702C">
            <w:pPr>
              <w:jc w:val="both"/>
              <w:rPr>
                <w:b/>
                <w:bCs/>
              </w:rPr>
            </w:pPr>
          </w:p>
        </w:tc>
        <w:tc>
          <w:tcPr>
            <w:tcW w:w="1227" w:type="dxa"/>
            <w:vMerge/>
            <w:hideMark/>
          </w:tcPr>
          <w:p w14:paraId="57EBE78F" w14:textId="77777777" w:rsidR="00A26A98" w:rsidRPr="00EF64A6" w:rsidRDefault="00A26A98" w:rsidP="005C702C">
            <w:pPr>
              <w:jc w:val="both"/>
              <w:rPr>
                <w:b/>
                <w:bCs/>
              </w:rPr>
            </w:pPr>
          </w:p>
        </w:tc>
        <w:tc>
          <w:tcPr>
            <w:tcW w:w="5681" w:type="dxa"/>
            <w:vMerge/>
            <w:hideMark/>
          </w:tcPr>
          <w:p w14:paraId="101F2FB8" w14:textId="77777777" w:rsidR="00A26A98" w:rsidRPr="00EF64A6" w:rsidRDefault="00A26A98" w:rsidP="005C702C">
            <w:pPr>
              <w:jc w:val="both"/>
              <w:rPr>
                <w:b/>
                <w:bCs/>
              </w:rPr>
            </w:pPr>
          </w:p>
        </w:tc>
        <w:tc>
          <w:tcPr>
            <w:tcW w:w="2965" w:type="dxa"/>
            <w:vMerge/>
            <w:hideMark/>
          </w:tcPr>
          <w:p w14:paraId="1776665C" w14:textId="77777777" w:rsidR="00A26A98" w:rsidRPr="00EF64A6" w:rsidRDefault="00A26A98" w:rsidP="005C702C">
            <w:pPr>
              <w:jc w:val="both"/>
              <w:rPr>
                <w:b/>
                <w:bCs/>
              </w:rPr>
            </w:pPr>
          </w:p>
        </w:tc>
        <w:tc>
          <w:tcPr>
            <w:tcW w:w="1418" w:type="dxa"/>
            <w:hideMark/>
          </w:tcPr>
          <w:p w14:paraId="344199F6" w14:textId="77777777" w:rsidR="00A26A98" w:rsidRPr="00EF64A6" w:rsidRDefault="00A26A98" w:rsidP="005C702C">
            <w:pPr>
              <w:jc w:val="both"/>
              <w:rPr>
                <w:b/>
                <w:bCs/>
              </w:rPr>
            </w:pPr>
            <w:r w:rsidRPr="00EF64A6">
              <w:rPr>
                <w:b/>
                <w:bCs/>
                <w:lang w:val="en-GB"/>
              </w:rPr>
              <w:t>Potential Severity Rating (PSR)</w:t>
            </w:r>
          </w:p>
        </w:tc>
        <w:tc>
          <w:tcPr>
            <w:tcW w:w="1417" w:type="dxa"/>
            <w:hideMark/>
          </w:tcPr>
          <w:p w14:paraId="53BC313B" w14:textId="77777777" w:rsidR="00A26A98" w:rsidRPr="00EF64A6" w:rsidRDefault="00A26A98" w:rsidP="005C702C">
            <w:pPr>
              <w:jc w:val="both"/>
              <w:rPr>
                <w:b/>
                <w:bCs/>
              </w:rPr>
            </w:pPr>
            <w:r w:rsidRPr="00EF64A6">
              <w:rPr>
                <w:b/>
                <w:bCs/>
                <w:lang w:val="en-GB"/>
              </w:rPr>
              <w:t>Probable Likelihood Rating (PLR)</w:t>
            </w:r>
          </w:p>
        </w:tc>
        <w:tc>
          <w:tcPr>
            <w:tcW w:w="1138" w:type="dxa"/>
            <w:vMerge/>
            <w:hideMark/>
          </w:tcPr>
          <w:p w14:paraId="75B98D7B" w14:textId="77777777" w:rsidR="00A26A98" w:rsidRPr="00EF64A6" w:rsidRDefault="00A26A98" w:rsidP="005C702C">
            <w:pPr>
              <w:jc w:val="both"/>
              <w:rPr>
                <w:b/>
                <w:bCs/>
              </w:rPr>
            </w:pPr>
          </w:p>
        </w:tc>
      </w:tr>
      <w:tr w:rsidR="002F699C" w:rsidRPr="00EF64A6" w14:paraId="713DC6B8" w14:textId="77777777" w:rsidTr="00213012">
        <w:trPr>
          <w:trHeight w:val="478"/>
        </w:trPr>
        <w:tc>
          <w:tcPr>
            <w:tcW w:w="328" w:type="dxa"/>
            <w:tcBorders>
              <w:top w:val="single" w:sz="4" w:space="0" w:color="auto"/>
              <w:left w:val="single" w:sz="4" w:space="0" w:color="auto"/>
              <w:bottom w:val="single" w:sz="4" w:space="0" w:color="auto"/>
              <w:right w:val="single" w:sz="4" w:space="0" w:color="auto"/>
            </w:tcBorders>
          </w:tcPr>
          <w:p w14:paraId="2A75AACC" w14:textId="2F5619E7" w:rsidR="002F699C" w:rsidRPr="00EF64A6" w:rsidRDefault="002F699C" w:rsidP="005C702C">
            <w:pPr>
              <w:jc w:val="both"/>
              <w:rPr>
                <w:b/>
                <w:bCs/>
              </w:rPr>
            </w:pPr>
            <w:r>
              <w:rPr>
                <w:b/>
                <w:bCs/>
              </w:rPr>
              <w:t>B</w:t>
            </w:r>
          </w:p>
        </w:tc>
        <w:tc>
          <w:tcPr>
            <w:tcW w:w="13846" w:type="dxa"/>
            <w:gridSpan w:val="6"/>
            <w:tcBorders>
              <w:left w:val="single" w:sz="4" w:space="0" w:color="auto"/>
            </w:tcBorders>
          </w:tcPr>
          <w:p w14:paraId="4DE1F9ED" w14:textId="4A6A971C" w:rsidR="002F699C" w:rsidRPr="00EF64A6" w:rsidRDefault="002F699C" w:rsidP="005C702C">
            <w:pPr>
              <w:jc w:val="both"/>
              <w:rPr>
                <w:b/>
                <w:bCs/>
              </w:rPr>
            </w:pPr>
            <w:r w:rsidRPr="00790E55">
              <w:rPr>
                <w:b/>
              </w:rPr>
              <w:t>Pool/Competition Equipment</w:t>
            </w:r>
          </w:p>
        </w:tc>
      </w:tr>
      <w:tr w:rsidR="00C84A2B" w:rsidRPr="00EF64A6" w14:paraId="2A877A90" w14:textId="77777777" w:rsidTr="00213012">
        <w:trPr>
          <w:trHeight w:val="1140"/>
        </w:trPr>
        <w:tc>
          <w:tcPr>
            <w:tcW w:w="328" w:type="dxa"/>
            <w:vMerge w:val="restart"/>
            <w:tcBorders>
              <w:top w:val="single" w:sz="4" w:space="0" w:color="auto"/>
              <w:left w:val="single" w:sz="4" w:space="0" w:color="auto"/>
              <w:right w:val="single" w:sz="4" w:space="0" w:color="auto"/>
            </w:tcBorders>
          </w:tcPr>
          <w:p w14:paraId="037645AD" w14:textId="7FE308AE" w:rsidR="00C84A2B" w:rsidRPr="00A26A98" w:rsidRDefault="00C84A2B" w:rsidP="005C702C">
            <w:pPr>
              <w:jc w:val="both"/>
              <w:rPr>
                <w:bCs/>
              </w:rPr>
            </w:pPr>
            <w:r w:rsidRPr="00A26A98">
              <w:rPr>
                <w:bCs/>
              </w:rPr>
              <w:t>1</w:t>
            </w:r>
          </w:p>
        </w:tc>
        <w:tc>
          <w:tcPr>
            <w:tcW w:w="1227" w:type="dxa"/>
            <w:vMerge w:val="restart"/>
            <w:tcBorders>
              <w:left w:val="single" w:sz="4" w:space="0" w:color="auto"/>
            </w:tcBorders>
          </w:tcPr>
          <w:p w14:paraId="6B5BB285" w14:textId="7937DA11" w:rsidR="00C84A2B" w:rsidRPr="00A26A98" w:rsidRDefault="00C84A2B" w:rsidP="005C702C">
            <w:pPr>
              <w:jc w:val="both"/>
              <w:rPr>
                <w:bCs/>
              </w:rPr>
            </w:pPr>
            <w:r w:rsidRPr="00A26A98">
              <w:rPr>
                <w:bCs/>
              </w:rPr>
              <w:t>Diving Blocks</w:t>
            </w:r>
          </w:p>
        </w:tc>
        <w:tc>
          <w:tcPr>
            <w:tcW w:w="5681" w:type="dxa"/>
          </w:tcPr>
          <w:p w14:paraId="32D14C98" w14:textId="77777777" w:rsidR="00C84A2B" w:rsidRPr="00A4669A" w:rsidRDefault="00C84A2B" w:rsidP="005C702C">
            <w:pPr>
              <w:rPr>
                <w:rFonts w:eastAsia="Times New Roman"/>
              </w:rPr>
            </w:pPr>
            <w:r w:rsidRPr="00554042">
              <w:rPr>
                <w:bCs/>
              </w:rPr>
              <w:t>Pool depth suitability for use of blocks</w:t>
            </w:r>
            <w:r>
              <w:rPr>
                <w:bCs/>
              </w:rPr>
              <w:t xml:space="preserve">. As per FINA rule 2-3 – </w:t>
            </w:r>
            <w:r w:rsidRPr="00A4669A">
              <w:rPr>
                <w:bCs/>
                <w:i/>
              </w:rPr>
              <w:t>“</w:t>
            </w:r>
            <w:r w:rsidRPr="00A4669A">
              <w:rPr>
                <w:rFonts w:asciiTheme="minorHAnsi" w:hAnsiTheme="minorHAnsi" w:cstheme="minorBidi"/>
                <w:bCs/>
                <w:i/>
                <w:sz w:val="22"/>
                <w:szCs w:val="22"/>
                <w:lang w:eastAsia="en-US"/>
              </w:rPr>
              <w:t xml:space="preserve">Depth - A minimum depth of 1.35 metres, extending from 1.0 metre to at least 6.0 metres from the end wall is required for pools with starting blocks. A minimum depth of </w:t>
            </w:r>
            <w:r w:rsidRPr="00A4669A">
              <w:rPr>
                <w:bCs/>
                <w:i/>
              </w:rPr>
              <w:t>1.0 metre is required elsewhere”.</w:t>
            </w:r>
          </w:p>
          <w:p w14:paraId="37DC8CC1" w14:textId="77777777" w:rsidR="00C84A2B" w:rsidRPr="00EF64A6" w:rsidRDefault="00C84A2B" w:rsidP="005C702C">
            <w:pPr>
              <w:jc w:val="both"/>
              <w:rPr>
                <w:b/>
                <w:bCs/>
              </w:rPr>
            </w:pPr>
          </w:p>
        </w:tc>
        <w:tc>
          <w:tcPr>
            <w:tcW w:w="2965" w:type="dxa"/>
          </w:tcPr>
          <w:p w14:paraId="2310AC72" w14:textId="77777777" w:rsidR="00C84A2B" w:rsidRPr="00EF64A6" w:rsidRDefault="00C84A2B" w:rsidP="005C702C">
            <w:pPr>
              <w:jc w:val="both"/>
              <w:rPr>
                <w:b/>
                <w:bCs/>
              </w:rPr>
            </w:pPr>
          </w:p>
        </w:tc>
        <w:tc>
          <w:tcPr>
            <w:tcW w:w="1418" w:type="dxa"/>
          </w:tcPr>
          <w:p w14:paraId="51B44D35" w14:textId="77777777" w:rsidR="00C84A2B" w:rsidRPr="00EF64A6" w:rsidRDefault="00C84A2B" w:rsidP="005C702C">
            <w:pPr>
              <w:jc w:val="both"/>
              <w:rPr>
                <w:b/>
                <w:bCs/>
                <w:lang w:val="en-GB"/>
              </w:rPr>
            </w:pPr>
          </w:p>
        </w:tc>
        <w:tc>
          <w:tcPr>
            <w:tcW w:w="1417" w:type="dxa"/>
          </w:tcPr>
          <w:p w14:paraId="0D02C226" w14:textId="77777777" w:rsidR="00C84A2B" w:rsidRPr="00EF64A6" w:rsidRDefault="00C84A2B" w:rsidP="005C702C">
            <w:pPr>
              <w:jc w:val="both"/>
              <w:rPr>
                <w:b/>
                <w:bCs/>
                <w:lang w:val="en-GB"/>
              </w:rPr>
            </w:pPr>
          </w:p>
        </w:tc>
        <w:tc>
          <w:tcPr>
            <w:tcW w:w="1138" w:type="dxa"/>
          </w:tcPr>
          <w:p w14:paraId="3DDEE1C1" w14:textId="77777777" w:rsidR="00C84A2B" w:rsidRPr="00EF64A6" w:rsidRDefault="00C84A2B" w:rsidP="005C702C">
            <w:pPr>
              <w:jc w:val="both"/>
              <w:rPr>
                <w:b/>
                <w:bCs/>
              </w:rPr>
            </w:pPr>
          </w:p>
        </w:tc>
      </w:tr>
      <w:tr w:rsidR="00C84A2B" w:rsidRPr="00EF64A6" w14:paraId="017B85A5" w14:textId="77777777" w:rsidTr="00213012">
        <w:trPr>
          <w:trHeight w:val="1140"/>
        </w:trPr>
        <w:tc>
          <w:tcPr>
            <w:tcW w:w="328" w:type="dxa"/>
            <w:vMerge/>
            <w:tcBorders>
              <w:left w:val="single" w:sz="4" w:space="0" w:color="auto"/>
              <w:right w:val="single" w:sz="4" w:space="0" w:color="auto"/>
            </w:tcBorders>
          </w:tcPr>
          <w:p w14:paraId="2B2664CF" w14:textId="77777777" w:rsidR="00C84A2B" w:rsidRPr="00A26A98" w:rsidRDefault="00C84A2B" w:rsidP="005C702C">
            <w:pPr>
              <w:jc w:val="both"/>
              <w:rPr>
                <w:bCs/>
              </w:rPr>
            </w:pPr>
          </w:p>
        </w:tc>
        <w:tc>
          <w:tcPr>
            <w:tcW w:w="1227" w:type="dxa"/>
            <w:vMerge/>
            <w:tcBorders>
              <w:left w:val="single" w:sz="4" w:space="0" w:color="auto"/>
            </w:tcBorders>
          </w:tcPr>
          <w:p w14:paraId="7AF62433" w14:textId="77777777" w:rsidR="00C84A2B" w:rsidRPr="00A26A98" w:rsidRDefault="00C84A2B" w:rsidP="005C702C">
            <w:pPr>
              <w:jc w:val="both"/>
              <w:rPr>
                <w:bCs/>
              </w:rPr>
            </w:pPr>
          </w:p>
        </w:tc>
        <w:tc>
          <w:tcPr>
            <w:tcW w:w="5681" w:type="dxa"/>
          </w:tcPr>
          <w:p w14:paraId="4FD7B1E9" w14:textId="7AC2B473" w:rsidR="00C84A2B" w:rsidRPr="00C84A2B" w:rsidRDefault="00C84A2B" w:rsidP="005C702C">
            <w:pPr>
              <w:jc w:val="both"/>
              <w:rPr>
                <w:bCs/>
              </w:rPr>
            </w:pPr>
            <w:r w:rsidRPr="00C84A2B">
              <w:rPr>
                <w:bCs/>
              </w:rPr>
              <w:t>Stability</w:t>
            </w:r>
          </w:p>
        </w:tc>
        <w:tc>
          <w:tcPr>
            <w:tcW w:w="2965" w:type="dxa"/>
          </w:tcPr>
          <w:p w14:paraId="20D11B60" w14:textId="77777777" w:rsidR="00C84A2B" w:rsidRPr="00EF64A6" w:rsidRDefault="00C84A2B" w:rsidP="005C702C">
            <w:pPr>
              <w:jc w:val="both"/>
              <w:rPr>
                <w:b/>
                <w:bCs/>
              </w:rPr>
            </w:pPr>
          </w:p>
        </w:tc>
        <w:tc>
          <w:tcPr>
            <w:tcW w:w="1418" w:type="dxa"/>
          </w:tcPr>
          <w:p w14:paraId="111402A7" w14:textId="77777777" w:rsidR="00C84A2B" w:rsidRPr="00EF64A6" w:rsidRDefault="00C84A2B" w:rsidP="005C702C">
            <w:pPr>
              <w:jc w:val="both"/>
              <w:rPr>
                <w:b/>
                <w:bCs/>
                <w:lang w:val="en-GB"/>
              </w:rPr>
            </w:pPr>
          </w:p>
        </w:tc>
        <w:tc>
          <w:tcPr>
            <w:tcW w:w="1417" w:type="dxa"/>
          </w:tcPr>
          <w:p w14:paraId="47B66CCD" w14:textId="77777777" w:rsidR="00C84A2B" w:rsidRPr="00EF64A6" w:rsidRDefault="00C84A2B" w:rsidP="005C702C">
            <w:pPr>
              <w:jc w:val="both"/>
              <w:rPr>
                <w:b/>
                <w:bCs/>
                <w:lang w:val="en-GB"/>
              </w:rPr>
            </w:pPr>
          </w:p>
        </w:tc>
        <w:tc>
          <w:tcPr>
            <w:tcW w:w="1138" w:type="dxa"/>
          </w:tcPr>
          <w:p w14:paraId="3C78CDCA" w14:textId="77777777" w:rsidR="00C84A2B" w:rsidRPr="00EF64A6" w:rsidRDefault="00C84A2B" w:rsidP="005C702C">
            <w:pPr>
              <w:jc w:val="both"/>
              <w:rPr>
                <w:b/>
                <w:bCs/>
              </w:rPr>
            </w:pPr>
          </w:p>
        </w:tc>
      </w:tr>
      <w:tr w:rsidR="00C84A2B" w:rsidRPr="00EF64A6" w14:paraId="13B6881D" w14:textId="77777777" w:rsidTr="00213012">
        <w:trPr>
          <w:trHeight w:val="1140"/>
        </w:trPr>
        <w:tc>
          <w:tcPr>
            <w:tcW w:w="328" w:type="dxa"/>
            <w:vMerge/>
            <w:tcBorders>
              <w:left w:val="single" w:sz="4" w:space="0" w:color="auto"/>
              <w:right w:val="single" w:sz="4" w:space="0" w:color="auto"/>
            </w:tcBorders>
          </w:tcPr>
          <w:p w14:paraId="474DD898" w14:textId="77777777" w:rsidR="00C84A2B" w:rsidRPr="00A26A98" w:rsidRDefault="00C84A2B" w:rsidP="005C702C">
            <w:pPr>
              <w:jc w:val="both"/>
              <w:rPr>
                <w:bCs/>
              </w:rPr>
            </w:pPr>
          </w:p>
        </w:tc>
        <w:tc>
          <w:tcPr>
            <w:tcW w:w="1227" w:type="dxa"/>
            <w:vMerge/>
            <w:tcBorders>
              <w:left w:val="single" w:sz="4" w:space="0" w:color="auto"/>
            </w:tcBorders>
          </w:tcPr>
          <w:p w14:paraId="107B17DD" w14:textId="77777777" w:rsidR="00C84A2B" w:rsidRPr="00A26A98" w:rsidRDefault="00C84A2B" w:rsidP="005C702C">
            <w:pPr>
              <w:jc w:val="both"/>
              <w:rPr>
                <w:bCs/>
              </w:rPr>
            </w:pPr>
          </w:p>
        </w:tc>
        <w:tc>
          <w:tcPr>
            <w:tcW w:w="5681" w:type="dxa"/>
          </w:tcPr>
          <w:p w14:paraId="26C02259" w14:textId="77777777" w:rsidR="00C84A2B" w:rsidRPr="00C84A2B" w:rsidRDefault="00C84A2B" w:rsidP="00C84A2B">
            <w:pPr>
              <w:rPr>
                <w:rFonts w:asciiTheme="minorHAnsi" w:hAnsiTheme="minorHAnsi" w:cstheme="minorBidi"/>
                <w:bCs/>
                <w:sz w:val="22"/>
                <w:szCs w:val="22"/>
                <w:lang w:eastAsia="en-US"/>
              </w:rPr>
            </w:pPr>
            <w:r w:rsidRPr="00C84A2B">
              <w:rPr>
                <w:rFonts w:asciiTheme="minorHAnsi" w:hAnsiTheme="minorHAnsi" w:cstheme="minorBidi"/>
                <w:bCs/>
                <w:sz w:val="22"/>
                <w:szCs w:val="22"/>
                <w:lang w:eastAsia="en-US"/>
              </w:rPr>
              <w:t>Non slip surface on blocks and their access (</w:t>
            </w:r>
            <w:proofErr w:type="spellStart"/>
            <w:r w:rsidRPr="00C84A2B">
              <w:rPr>
                <w:rFonts w:asciiTheme="minorHAnsi" w:hAnsiTheme="minorHAnsi" w:cstheme="minorBidi"/>
                <w:bCs/>
                <w:sz w:val="22"/>
                <w:szCs w:val="22"/>
                <w:lang w:eastAsia="en-US"/>
              </w:rPr>
              <w:t>eg</w:t>
            </w:r>
            <w:proofErr w:type="spellEnd"/>
            <w:r w:rsidRPr="00C84A2B">
              <w:rPr>
                <w:rFonts w:asciiTheme="minorHAnsi" w:hAnsiTheme="minorHAnsi" w:cstheme="minorBidi"/>
                <w:bCs/>
                <w:sz w:val="22"/>
                <w:szCs w:val="22"/>
                <w:lang w:eastAsia="en-US"/>
              </w:rPr>
              <w:t xml:space="preserve"> Bulkheads)</w:t>
            </w:r>
          </w:p>
          <w:p w14:paraId="5D4F2830" w14:textId="77777777" w:rsidR="00C84A2B" w:rsidRPr="00C84A2B" w:rsidRDefault="00C84A2B" w:rsidP="005C702C">
            <w:pPr>
              <w:jc w:val="both"/>
              <w:rPr>
                <w:bCs/>
              </w:rPr>
            </w:pPr>
          </w:p>
        </w:tc>
        <w:tc>
          <w:tcPr>
            <w:tcW w:w="2965" w:type="dxa"/>
          </w:tcPr>
          <w:p w14:paraId="40C5AE67" w14:textId="77777777" w:rsidR="00C84A2B" w:rsidRPr="00EF64A6" w:rsidRDefault="00C84A2B" w:rsidP="005C702C">
            <w:pPr>
              <w:jc w:val="both"/>
              <w:rPr>
                <w:b/>
                <w:bCs/>
              </w:rPr>
            </w:pPr>
          </w:p>
        </w:tc>
        <w:tc>
          <w:tcPr>
            <w:tcW w:w="1418" w:type="dxa"/>
          </w:tcPr>
          <w:p w14:paraId="7AC06DA5" w14:textId="77777777" w:rsidR="00C84A2B" w:rsidRPr="00EF64A6" w:rsidRDefault="00C84A2B" w:rsidP="005C702C">
            <w:pPr>
              <w:jc w:val="both"/>
              <w:rPr>
                <w:b/>
                <w:bCs/>
                <w:lang w:val="en-GB"/>
              </w:rPr>
            </w:pPr>
          </w:p>
        </w:tc>
        <w:tc>
          <w:tcPr>
            <w:tcW w:w="1417" w:type="dxa"/>
          </w:tcPr>
          <w:p w14:paraId="433B570A" w14:textId="77777777" w:rsidR="00C84A2B" w:rsidRPr="00EF64A6" w:rsidRDefault="00C84A2B" w:rsidP="005C702C">
            <w:pPr>
              <w:jc w:val="both"/>
              <w:rPr>
                <w:b/>
                <w:bCs/>
                <w:lang w:val="en-GB"/>
              </w:rPr>
            </w:pPr>
          </w:p>
        </w:tc>
        <w:tc>
          <w:tcPr>
            <w:tcW w:w="1138" w:type="dxa"/>
          </w:tcPr>
          <w:p w14:paraId="5686FD76" w14:textId="77777777" w:rsidR="00C84A2B" w:rsidRPr="00EF64A6" w:rsidRDefault="00C84A2B" w:rsidP="005C702C">
            <w:pPr>
              <w:jc w:val="both"/>
              <w:rPr>
                <w:b/>
                <w:bCs/>
              </w:rPr>
            </w:pPr>
          </w:p>
        </w:tc>
      </w:tr>
      <w:tr w:rsidR="00C84A2B" w:rsidRPr="00EF64A6" w14:paraId="31FDEA46" w14:textId="77777777" w:rsidTr="00213012">
        <w:trPr>
          <w:trHeight w:val="1140"/>
        </w:trPr>
        <w:tc>
          <w:tcPr>
            <w:tcW w:w="328" w:type="dxa"/>
            <w:vMerge/>
            <w:tcBorders>
              <w:left w:val="single" w:sz="4" w:space="0" w:color="auto"/>
              <w:bottom w:val="single" w:sz="4" w:space="0" w:color="auto"/>
              <w:right w:val="single" w:sz="4" w:space="0" w:color="auto"/>
            </w:tcBorders>
          </w:tcPr>
          <w:p w14:paraId="4086F0B4" w14:textId="77777777" w:rsidR="00C84A2B" w:rsidRPr="00A26A98" w:rsidRDefault="00C84A2B" w:rsidP="005C702C">
            <w:pPr>
              <w:jc w:val="both"/>
              <w:rPr>
                <w:bCs/>
              </w:rPr>
            </w:pPr>
          </w:p>
        </w:tc>
        <w:tc>
          <w:tcPr>
            <w:tcW w:w="1227" w:type="dxa"/>
            <w:vMerge/>
            <w:tcBorders>
              <w:left w:val="single" w:sz="4" w:space="0" w:color="auto"/>
            </w:tcBorders>
          </w:tcPr>
          <w:p w14:paraId="13CCF452" w14:textId="77777777" w:rsidR="00C84A2B" w:rsidRPr="00A26A98" w:rsidRDefault="00C84A2B" w:rsidP="005C702C">
            <w:pPr>
              <w:jc w:val="both"/>
              <w:rPr>
                <w:bCs/>
              </w:rPr>
            </w:pPr>
          </w:p>
        </w:tc>
        <w:tc>
          <w:tcPr>
            <w:tcW w:w="5681" w:type="dxa"/>
          </w:tcPr>
          <w:p w14:paraId="01E42B06" w14:textId="77777777" w:rsidR="00C84A2B" w:rsidRPr="00C84A2B" w:rsidRDefault="00C84A2B" w:rsidP="00C84A2B">
            <w:pPr>
              <w:rPr>
                <w:rFonts w:asciiTheme="minorHAnsi" w:hAnsiTheme="minorHAnsi" w:cstheme="minorBidi"/>
                <w:bCs/>
                <w:sz w:val="22"/>
                <w:szCs w:val="22"/>
                <w:lang w:eastAsia="en-US"/>
              </w:rPr>
            </w:pPr>
            <w:r w:rsidRPr="00C84A2B">
              <w:rPr>
                <w:rFonts w:asciiTheme="minorHAnsi" w:hAnsiTheme="minorHAnsi" w:cstheme="minorBidi"/>
                <w:bCs/>
                <w:sz w:val="22"/>
                <w:szCs w:val="22"/>
                <w:lang w:eastAsia="en-US"/>
              </w:rPr>
              <w:t>Height of Diving Block surface above the water surface (0.75m max permitted)</w:t>
            </w:r>
          </w:p>
          <w:p w14:paraId="38C5B9D8" w14:textId="77777777" w:rsidR="00C84A2B" w:rsidRPr="00EF64A6" w:rsidRDefault="00C84A2B" w:rsidP="005C702C">
            <w:pPr>
              <w:jc w:val="both"/>
              <w:rPr>
                <w:b/>
                <w:bCs/>
              </w:rPr>
            </w:pPr>
          </w:p>
        </w:tc>
        <w:tc>
          <w:tcPr>
            <w:tcW w:w="2965" w:type="dxa"/>
          </w:tcPr>
          <w:p w14:paraId="147754F6" w14:textId="77777777" w:rsidR="00C84A2B" w:rsidRPr="00EF64A6" w:rsidRDefault="00C84A2B" w:rsidP="005C702C">
            <w:pPr>
              <w:jc w:val="both"/>
              <w:rPr>
                <w:b/>
                <w:bCs/>
              </w:rPr>
            </w:pPr>
          </w:p>
        </w:tc>
        <w:tc>
          <w:tcPr>
            <w:tcW w:w="1418" w:type="dxa"/>
          </w:tcPr>
          <w:p w14:paraId="41030B67" w14:textId="77777777" w:rsidR="00C84A2B" w:rsidRPr="00EF64A6" w:rsidRDefault="00C84A2B" w:rsidP="005C702C">
            <w:pPr>
              <w:jc w:val="both"/>
              <w:rPr>
                <w:b/>
                <w:bCs/>
                <w:lang w:val="en-GB"/>
              </w:rPr>
            </w:pPr>
          </w:p>
        </w:tc>
        <w:tc>
          <w:tcPr>
            <w:tcW w:w="1417" w:type="dxa"/>
          </w:tcPr>
          <w:p w14:paraId="2CD94470" w14:textId="77777777" w:rsidR="00C84A2B" w:rsidRPr="00EF64A6" w:rsidRDefault="00C84A2B" w:rsidP="005C702C">
            <w:pPr>
              <w:jc w:val="both"/>
              <w:rPr>
                <w:b/>
                <w:bCs/>
                <w:lang w:val="en-GB"/>
              </w:rPr>
            </w:pPr>
          </w:p>
        </w:tc>
        <w:tc>
          <w:tcPr>
            <w:tcW w:w="1138" w:type="dxa"/>
          </w:tcPr>
          <w:p w14:paraId="2623443F" w14:textId="77777777" w:rsidR="00C84A2B" w:rsidRPr="00EF64A6" w:rsidRDefault="00C84A2B" w:rsidP="005C702C">
            <w:pPr>
              <w:jc w:val="both"/>
              <w:rPr>
                <w:b/>
                <w:bCs/>
              </w:rPr>
            </w:pPr>
          </w:p>
        </w:tc>
      </w:tr>
      <w:tr w:rsidR="00C84A2B" w:rsidRPr="00EF64A6" w14:paraId="2E2430C6" w14:textId="77777777" w:rsidTr="00213012">
        <w:trPr>
          <w:trHeight w:val="1140"/>
        </w:trPr>
        <w:tc>
          <w:tcPr>
            <w:tcW w:w="328" w:type="dxa"/>
            <w:vMerge w:val="restart"/>
            <w:tcBorders>
              <w:top w:val="single" w:sz="4" w:space="0" w:color="auto"/>
              <w:left w:val="single" w:sz="4" w:space="0" w:color="auto"/>
              <w:right w:val="single" w:sz="4" w:space="0" w:color="auto"/>
            </w:tcBorders>
          </w:tcPr>
          <w:p w14:paraId="026DDF17" w14:textId="3777AE07" w:rsidR="00C84A2B" w:rsidRPr="00A26A98" w:rsidRDefault="00C84A2B" w:rsidP="005C702C">
            <w:pPr>
              <w:jc w:val="both"/>
              <w:rPr>
                <w:bCs/>
              </w:rPr>
            </w:pPr>
            <w:r w:rsidRPr="00A26A98">
              <w:rPr>
                <w:bCs/>
              </w:rPr>
              <w:t>2</w:t>
            </w:r>
          </w:p>
        </w:tc>
        <w:tc>
          <w:tcPr>
            <w:tcW w:w="1227" w:type="dxa"/>
            <w:vMerge w:val="restart"/>
            <w:tcBorders>
              <w:left w:val="single" w:sz="4" w:space="0" w:color="auto"/>
            </w:tcBorders>
          </w:tcPr>
          <w:p w14:paraId="4C141427" w14:textId="67C445F7" w:rsidR="00C84A2B" w:rsidRPr="00A26A98" w:rsidRDefault="00C84A2B" w:rsidP="005C702C">
            <w:pPr>
              <w:jc w:val="both"/>
              <w:rPr>
                <w:bCs/>
              </w:rPr>
            </w:pPr>
            <w:r w:rsidRPr="00A26A98">
              <w:rPr>
                <w:bCs/>
              </w:rPr>
              <w:t>Lane Ropes</w:t>
            </w:r>
          </w:p>
        </w:tc>
        <w:tc>
          <w:tcPr>
            <w:tcW w:w="5681" w:type="dxa"/>
          </w:tcPr>
          <w:p w14:paraId="77E46E12" w14:textId="77777777" w:rsidR="00C84A2B" w:rsidRPr="00C84A2B" w:rsidRDefault="00C84A2B" w:rsidP="00C84A2B">
            <w:pPr>
              <w:rPr>
                <w:rFonts w:asciiTheme="minorHAnsi" w:hAnsiTheme="minorHAnsi" w:cstheme="minorBidi"/>
                <w:bCs/>
                <w:sz w:val="22"/>
                <w:szCs w:val="22"/>
                <w:lang w:eastAsia="en-US"/>
              </w:rPr>
            </w:pPr>
            <w:r w:rsidRPr="00C84A2B">
              <w:rPr>
                <w:rFonts w:asciiTheme="minorHAnsi" w:hAnsiTheme="minorHAnsi" w:cstheme="minorBidi"/>
                <w:bCs/>
                <w:sz w:val="22"/>
                <w:szCs w:val="22"/>
                <w:lang w:eastAsia="en-US"/>
              </w:rPr>
              <w:t>Condition - any broken / missing</w:t>
            </w:r>
          </w:p>
          <w:p w14:paraId="3955E8BF" w14:textId="77777777" w:rsidR="00C84A2B" w:rsidRPr="00EF64A6" w:rsidRDefault="00C84A2B" w:rsidP="005C702C">
            <w:pPr>
              <w:jc w:val="both"/>
              <w:rPr>
                <w:b/>
                <w:bCs/>
              </w:rPr>
            </w:pPr>
          </w:p>
        </w:tc>
        <w:tc>
          <w:tcPr>
            <w:tcW w:w="2965" w:type="dxa"/>
          </w:tcPr>
          <w:p w14:paraId="2FCECA4B" w14:textId="77777777" w:rsidR="00C84A2B" w:rsidRPr="00EF64A6" w:rsidRDefault="00C84A2B" w:rsidP="005C702C">
            <w:pPr>
              <w:jc w:val="both"/>
              <w:rPr>
                <w:b/>
                <w:bCs/>
              </w:rPr>
            </w:pPr>
          </w:p>
        </w:tc>
        <w:tc>
          <w:tcPr>
            <w:tcW w:w="1418" w:type="dxa"/>
          </w:tcPr>
          <w:p w14:paraId="2B337018" w14:textId="77777777" w:rsidR="00C84A2B" w:rsidRPr="00EF64A6" w:rsidRDefault="00C84A2B" w:rsidP="005C702C">
            <w:pPr>
              <w:jc w:val="both"/>
              <w:rPr>
                <w:b/>
                <w:bCs/>
                <w:lang w:val="en-GB"/>
              </w:rPr>
            </w:pPr>
          </w:p>
        </w:tc>
        <w:tc>
          <w:tcPr>
            <w:tcW w:w="1417" w:type="dxa"/>
          </w:tcPr>
          <w:p w14:paraId="6F60222E" w14:textId="77777777" w:rsidR="00C84A2B" w:rsidRPr="00EF64A6" w:rsidRDefault="00C84A2B" w:rsidP="005C702C">
            <w:pPr>
              <w:jc w:val="both"/>
              <w:rPr>
                <w:b/>
                <w:bCs/>
                <w:lang w:val="en-GB"/>
              </w:rPr>
            </w:pPr>
          </w:p>
        </w:tc>
        <w:tc>
          <w:tcPr>
            <w:tcW w:w="1138" w:type="dxa"/>
          </w:tcPr>
          <w:p w14:paraId="560C3A44" w14:textId="77777777" w:rsidR="00C84A2B" w:rsidRPr="00EF64A6" w:rsidRDefault="00C84A2B" w:rsidP="005C702C">
            <w:pPr>
              <w:jc w:val="both"/>
              <w:rPr>
                <w:b/>
                <w:bCs/>
              </w:rPr>
            </w:pPr>
          </w:p>
        </w:tc>
      </w:tr>
      <w:tr w:rsidR="00C84A2B" w:rsidRPr="00EF64A6" w14:paraId="03C6A4BA" w14:textId="77777777" w:rsidTr="00213012">
        <w:trPr>
          <w:trHeight w:val="1140"/>
        </w:trPr>
        <w:tc>
          <w:tcPr>
            <w:tcW w:w="328" w:type="dxa"/>
            <w:vMerge/>
            <w:tcBorders>
              <w:left w:val="single" w:sz="4" w:space="0" w:color="auto"/>
              <w:bottom w:val="single" w:sz="4" w:space="0" w:color="auto"/>
              <w:right w:val="single" w:sz="4" w:space="0" w:color="auto"/>
            </w:tcBorders>
          </w:tcPr>
          <w:p w14:paraId="6272B8D5" w14:textId="77777777" w:rsidR="00C84A2B" w:rsidRPr="00A26A98" w:rsidRDefault="00C84A2B" w:rsidP="005C702C">
            <w:pPr>
              <w:jc w:val="both"/>
              <w:rPr>
                <w:bCs/>
              </w:rPr>
            </w:pPr>
          </w:p>
        </w:tc>
        <w:tc>
          <w:tcPr>
            <w:tcW w:w="1227" w:type="dxa"/>
            <w:vMerge/>
            <w:tcBorders>
              <w:left w:val="single" w:sz="4" w:space="0" w:color="auto"/>
            </w:tcBorders>
          </w:tcPr>
          <w:p w14:paraId="66299E31" w14:textId="77777777" w:rsidR="00C84A2B" w:rsidRPr="00A26A98" w:rsidRDefault="00C84A2B" w:rsidP="005C702C">
            <w:pPr>
              <w:jc w:val="both"/>
              <w:rPr>
                <w:bCs/>
              </w:rPr>
            </w:pPr>
          </w:p>
        </w:tc>
        <w:tc>
          <w:tcPr>
            <w:tcW w:w="5681" w:type="dxa"/>
          </w:tcPr>
          <w:p w14:paraId="6C6B380E" w14:textId="77777777" w:rsidR="00C84A2B" w:rsidRPr="00C84A2B" w:rsidRDefault="00C84A2B" w:rsidP="00C84A2B">
            <w:pPr>
              <w:rPr>
                <w:rFonts w:asciiTheme="minorHAnsi" w:hAnsiTheme="minorHAnsi" w:cstheme="minorBidi"/>
                <w:bCs/>
                <w:sz w:val="22"/>
                <w:szCs w:val="22"/>
                <w:lang w:eastAsia="en-US"/>
              </w:rPr>
            </w:pPr>
            <w:r w:rsidRPr="00C84A2B">
              <w:rPr>
                <w:rFonts w:asciiTheme="minorHAnsi" w:hAnsiTheme="minorHAnsi" w:cstheme="minorBidi"/>
                <w:bCs/>
                <w:sz w:val="22"/>
                <w:szCs w:val="22"/>
                <w:lang w:eastAsia="en-US"/>
              </w:rPr>
              <w:t>Storage of any excess lane ropes / reels - out of routes of swimmers</w:t>
            </w:r>
          </w:p>
          <w:p w14:paraId="65A69D55" w14:textId="77777777" w:rsidR="00C84A2B" w:rsidRPr="00C84A2B" w:rsidRDefault="00C84A2B" w:rsidP="00C84A2B">
            <w:pPr>
              <w:rPr>
                <w:rFonts w:asciiTheme="minorHAnsi" w:hAnsiTheme="minorHAnsi" w:cstheme="minorBidi"/>
                <w:bCs/>
                <w:sz w:val="22"/>
                <w:szCs w:val="22"/>
                <w:lang w:eastAsia="en-US"/>
              </w:rPr>
            </w:pPr>
          </w:p>
        </w:tc>
        <w:tc>
          <w:tcPr>
            <w:tcW w:w="2965" w:type="dxa"/>
          </w:tcPr>
          <w:p w14:paraId="43EEB66C" w14:textId="77777777" w:rsidR="00C84A2B" w:rsidRPr="00EF64A6" w:rsidRDefault="00C84A2B" w:rsidP="005C702C">
            <w:pPr>
              <w:jc w:val="both"/>
              <w:rPr>
                <w:b/>
                <w:bCs/>
              </w:rPr>
            </w:pPr>
          </w:p>
        </w:tc>
        <w:tc>
          <w:tcPr>
            <w:tcW w:w="1418" w:type="dxa"/>
          </w:tcPr>
          <w:p w14:paraId="37D92055" w14:textId="77777777" w:rsidR="00C84A2B" w:rsidRPr="00EF64A6" w:rsidRDefault="00C84A2B" w:rsidP="005C702C">
            <w:pPr>
              <w:jc w:val="both"/>
              <w:rPr>
                <w:b/>
                <w:bCs/>
                <w:lang w:val="en-GB"/>
              </w:rPr>
            </w:pPr>
          </w:p>
        </w:tc>
        <w:tc>
          <w:tcPr>
            <w:tcW w:w="1417" w:type="dxa"/>
          </w:tcPr>
          <w:p w14:paraId="1FBA2137" w14:textId="77777777" w:rsidR="00C84A2B" w:rsidRPr="00EF64A6" w:rsidRDefault="00C84A2B" w:rsidP="005C702C">
            <w:pPr>
              <w:jc w:val="both"/>
              <w:rPr>
                <w:b/>
                <w:bCs/>
                <w:lang w:val="en-GB"/>
              </w:rPr>
            </w:pPr>
          </w:p>
        </w:tc>
        <w:tc>
          <w:tcPr>
            <w:tcW w:w="1138" w:type="dxa"/>
          </w:tcPr>
          <w:p w14:paraId="429907A2" w14:textId="77777777" w:rsidR="00C84A2B" w:rsidRPr="00EF64A6" w:rsidRDefault="00C84A2B" w:rsidP="005C702C">
            <w:pPr>
              <w:jc w:val="both"/>
              <w:rPr>
                <w:b/>
                <w:bCs/>
              </w:rPr>
            </w:pPr>
          </w:p>
        </w:tc>
      </w:tr>
      <w:tr w:rsidR="007E0C7A" w:rsidRPr="00EF64A6" w14:paraId="616FAD88" w14:textId="77777777" w:rsidTr="00213012">
        <w:trPr>
          <w:trHeight w:val="1140"/>
        </w:trPr>
        <w:tc>
          <w:tcPr>
            <w:tcW w:w="328" w:type="dxa"/>
            <w:vMerge w:val="restart"/>
            <w:tcBorders>
              <w:top w:val="single" w:sz="4" w:space="0" w:color="auto"/>
              <w:left w:val="single" w:sz="4" w:space="0" w:color="auto"/>
              <w:right w:val="single" w:sz="4" w:space="0" w:color="auto"/>
            </w:tcBorders>
          </w:tcPr>
          <w:p w14:paraId="3D6FEF40" w14:textId="055C17E4" w:rsidR="007E0C7A" w:rsidRPr="00A26A98" w:rsidRDefault="007E0C7A" w:rsidP="005C702C">
            <w:pPr>
              <w:jc w:val="both"/>
              <w:rPr>
                <w:bCs/>
              </w:rPr>
            </w:pPr>
            <w:r w:rsidRPr="00A26A98">
              <w:rPr>
                <w:bCs/>
              </w:rPr>
              <w:t>3</w:t>
            </w:r>
          </w:p>
        </w:tc>
        <w:tc>
          <w:tcPr>
            <w:tcW w:w="1227" w:type="dxa"/>
            <w:vMerge w:val="restart"/>
            <w:tcBorders>
              <w:left w:val="single" w:sz="4" w:space="0" w:color="auto"/>
            </w:tcBorders>
          </w:tcPr>
          <w:p w14:paraId="0A3A437E" w14:textId="6FBD1468" w:rsidR="007E0C7A" w:rsidRPr="00A26A98" w:rsidRDefault="007E0C7A" w:rsidP="005C702C">
            <w:pPr>
              <w:jc w:val="both"/>
              <w:rPr>
                <w:bCs/>
              </w:rPr>
            </w:pPr>
            <w:r w:rsidRPr="00A26A98">
              <w:rPr>
                <w:bCs/>
              </w:rPr>
              <w:t>Ladders/Steps</w:t>
            </w:r>
          </w:p>
        </w:tc>
        <w:tc>
          <w:tcPr>
            <w:tcW w:w="5681" w:type="dxa"/>
          </w:tcPr>
          <w:p w14:paraId="783BF90F" w14:textId="610150AE" w:rsidR="007E0C7A" w:rsidRPr="007E0C7A" w:rsidRDefault="007E0C7A" w:rsidP="005C702C">
            <w:pPr>
              <w:jc w:val="both"/>
              <w:rPr>
                <w:bCs/>
              </w:rPr>
            </w:pPr>
            <w:r w:rsidRPr="007E0C7A">
              <w:rPr>
                <w:bCs/>
              </w:rPr>
              <w:t>Access on both side of the pool</w:t>
            </w:r>
          </w:p>
        </w:tc>
        <w:tc>
          <w:tcPr>
            <w:tcW w:w="2965" w:type="dxa"/>
          </w:tcPr>
          <w:p w14:paraId="2FCEAECF" w14:textId="77777777" w:rsidR="007E0C7A" w:rsidRPr="00EF64A6" w:rsidRDefault="007E0C7A" w:rsidP="005C702C">
            <w:pPr>
              <w:jc w:val="both"/>
              <w:rPr>
                <w:b/>
                <w:bCs/>
              </w:rPr>
            </w:pPr>
          </w:p>
        </w:tc>
        <w:tc>
          <w:tcPr>
            <w:tcW w:w="1418" w:type="dxa"/>
          </w:tcPr>
          <w:p w14:paraId="27150681" w14:textId="77777777" w:rsidR="007E0C7A" w:rsidRPr="00EF64A6" w:rsidRDefault="007E0C7A" w:rsidP="005C702C">
            <w:pPr>
              <w:jc w:val="both"/>
              <w:rPr>
                <w:b/>
                <w:bCs/>
                <w:lang w:val="en-GB"/>
              </w:rPr>
            </w:pPr>
          </w:p>
        </w:tc>
        <w:tc>
          <w:tcPr>
            <w:tcW w:w="1417" w:type="dxa"/>
          </w:tcPr>
          <w:p w14:paraId="6CA74B64" w14:textId="77777777" w:rsidR="007E0C7A" w:rsidRPr="00EF64A6" w:rsidRDefault="007E0C7A" w:rsidP="005C702C">
            <w:pPr>
              <w:jc w:val="both"/>
              <w:rPr>
                <w:b/>
                <w:bCs/>
                <w:lang w:val="en-GB"/>
              </w:rPr>
            </w:pPr>
          </w:p>
        </w:tc>
        <w:tc>
          <w:tcPr>
            <w:tcW w:w="1138" w:type="dxa"/>
          </w:tcPr>
          <w:p w14:paraId="690434EF" w14:textId="77777777" w:rsidR="007E0C7A" w:rsidRPr="00EF64A6" w:rsidRDefault="007E0C7A" w:rsidP="005C702C">
            <w:pPr>
              <w:jc w:val="both"/>
              <w:rPr>
                <w:b/>
                <w:bCs/>
              </w:rPr>
            </w:pPr>
          </w:p>
        </w:tc>
      </w:tr>
      <w:tr w:rsidR="007E0C7A" w:rsidRPr="00EF64A6" w14:paraId="79E92F9C" w14:textId="77777777" w:rsidTr="00213012">
        <w:trPr>
          <w:trHeight w:val="1140"/>
        </w:trPr>
        <w:tc>
          <w:tcPr>
            <w:tcW w:w="328" w:type="dxa"/>
            <w:vMerge/>
            <w:tcBorders>
              <w:left w:val="single" w:sz="4" w:space="0" w:color="auto"/>
              <w:right w:val="single" w:sz="4" w:space="0" w:color="auto"/>
            </w:tcBorders>
          </w:tcPr>
          <w:p w14:paraId="66E8BBE4" w14:textId="77777777" w:rsidR="007E0C7A" w:rsidRPr="00A26A98" w:rsidRDefault="007E0C7A" w:rsidP="005C702C">
            <w:pPr>
              <w:jc w:val="both"/>
              <w:rPr>
                <w:bCs/>
              </w:rPr>
            </w:pPr>
          </w:p>
        </w:tc>
        <w:tc>
          <w:tcPr>
            <w:tcW w:w="1227" w:type="dxa"/>
            <w:vMerge/>
            <w:tcBorders>
              <w:left w:val="single" w:sz="4" w:space="0" w:color="auto"/>
            </w:tcBorders>
          </w:tcPr>
          <w:p w14:paraId="097D14DD" w14:textId="77777777" w:rsidR="007E0C7A" w:rsidRPr="00A26A98" w:rsidRDefault="007E0C7A" w:rsidP="005C702C">
            <w:pPr>
              <w:jc w:val="both"/>
              <w:rPr>
                <w:bCs/>
              </w:rPr>
            </w:pPr>
          </w:p>
        </w:tc>
        <w:tc>
          <w:tcPr>
            <w:tcW w:w="5681" w:type="dxa"/>
          </w:tcPr>
          <w:p w14:paraId="1E961F81" w14:textId="0A80FBEE" w:rsidR="007E0C7A" w:rsidRPr="007E0C7A" w:rsidRDefault="007E0C7A" w:rsidP="005C702C">
            <w:pPr>
              <w:jc w:val="both"/>
              <w:rPr>
                <w:bCs/>
              </w:rPr>
            </w:pPr>
            <w:r w:rsidRPr="007E0C7A">
              <w:rPr>
                <w:bCs/>
              </w:rPr>
              <w:t>Condition</w:t>
            </w:r>
          </w:p>
        </w:tc>
        <w:tc>
          <w:tcPr>
            <w:tcW w:w="2965" w:type="dxa"/>
          </w:tcPr>
          <w:p w14:paraId="00435AB4" w14:textId="77777777" w:rsidR="007E0C7A" w:rsidRPr="00EF64A6" w:rsidRDefault="007E0C7A" w:rsidP="005C702C">
            <w:pPr>
              <w:jc w:val="both"/>
              <w:rPr>
                <w:b/>
                <w:bCs/>
              </w:rPr>
            </w:pPr>
          </w:p>
        </w:tc>
        <w:tc>
          <w:tcPr>
            <w:tcW w:w="1418" w:type="dxa"/>
          </w:tcPr>
          <w:p w14:paraId="32FB5FC4" w14:textId="77777777" w:rsidR="007E0C7A" w:rsidRPr="00EF64A6" w:rsidRDefault="007E0C7A" w:rsidP="005C702C">
            <w:pPr>
              <w:jc w:val="both"/>
              <w:rPr>
                <w:b/>
                <w:bCs/>
                <w:lang w:val="en-GB"/>
              </w:rPr>
            </w:pPr>
          </w:p>
        </w:tc>
        <w:tc>
          <w:tcPr>
            <w:tcW w:w="1417" w:type="dxa"/>
          </w:tcPr>
          <w:p w14:paraId="7095BAC4" w14:textId="77777777" w:rsidR="007E0C7A" w:rsidRPr="00EF64A6" w:rsidRDefault="007E0C7A" w:rsidP="005C702C">
            <w:pPr>
              <w:jc w:val="both"/>
              <w:rPr>
                <w:b/>
                <w:bCs/>
                <w:lang w:val="en-GB"/>
              </w:rPr>
            </w:pPr>
          </w:p>
        </w:tc>
        <w:tc>
          <w:tcPr>
            <w:tcW w:w="1138" w:type="dxa"/>
          </w:tcPr>
          <w:p w14:paraId="3B2AF441" w14:textId="77777777" w:rsidR="007E0C7A" w:rsidRPr="00EF64A6" w:rsidRDefault="007E0C7A" w:rsidP="005C702C">
            <w:pPr>
              <w:jc w:val="both"/>
              <w:rPr>
                <w:b/>
                <w:bCs/>
              </w:rPr>
            </w:pPr>
          </w:p>
        </w:tc>
      </w:tr>
      <w:tr w:rsidR="007E0C7A" w:rsidRPr="00EF64A6" w14:paraId="5F523C07" w14:textId="77777777" w:rsidTr="00213012">
        <w:trPr>
          <w:trHeight w:val="1140"/>
        </w:trPr>
        <w:tc>
          <w:tcPr>
            <w:tcW w:w="328" w:type="dxa"/>
            <w:vMerge/>
            <w:tcBorders>
              <w:left w:val="single" w:sz="4" w:space="0" w:color="auto"/>
              <w:bottom w:val="single" w:sz="4" w:space="0" w:color="auto"/>
              <w:right w:val="single" w:sz="4" w:space="0" w:color="auto"/>
            </w:tcBorders>
          </w:tcPr>
          <w:p w14:paraId="71EDB713" w14:textId="77777777" w:rsidR="007E0C7A" w:rsidRPr="00A26A98" w:rsidRDefault="007E0C7A" w:rsidP="005C702C">
            <w:pPr>
              <w:jc w:val="both"/>
              <w:rPr>
                <w:bCs/>
              </w:rPr>
            </w:pPr>
          </w:p>
        </w:tc>
        <w:tc>
          <w:tcPr>
            <w:tcW w:w="1227" w:type="dxa"/>
            <w:vMerge/>
            <w:tcBorders>
              <w:left w:val="single" w:sz="4" w:space="0" w:color="auto"/>
            </w:tcBorders>
          </w:tcPr>
          <w:p w14:paraId="47953C5A" w14:textId="77777777" w:rsidR="007E0C7A" w:rsidRPr="00A26A98" w:rsidRDefault="007E0C7A" w:rsidP="005C702C">
            <w:pPr>
              <w:jc w:val="both"/>
              <w:rPr>
                <w:bCs/>
              </w:rPr>
            </w:pPr>
          </w:p>
        </w:tc>
        <w:tc>
          <w:tcPr>
            <w:tcW w:w="5681" w:type="dxa"/>
          </w:tcPr>
          <w:p w14:paraId="43392AA0" w14:textId="114D8F56" w:rsidR="007E0C7A" w:rsidRPr="007E0C7A" w:rsidRDefault="007E0C7A" w:rsidP="005C702C">
            <w:pPr>
              <w:jc w:val="both"/>
              <w:rPr>
                <w:bCs/>
              </w:rPr>
            </w:pPr>
            <w:r w:rsidRPr="007E0C7A">
              <w:rPr>
                <w:bCs/>
              </w:rPr>
              <w:t>With appropriate handrails</w:t>
            </w:r>
          </w:p>
        </w:tc>
        <w:tc>
          <w:tcPr>
            <w:tcW w:w="2965" w:type="dxa"/>
          </w:tcPr>
          <w:p w14:paraId="0325257A" w14:textId="77777777" w:rsidR="007E0C7A" w:rsidRPr="00EF64A6" w:rsidRDefault="007E0C7A" w:rsidP="005C702C">
            <w:pPr>
              <w:jc w:val="both"/>
              <w:rPr>
                <w:b/>
                <w:bCs/>
              </w:rPr>
            </w:pPr>
          </w:p>
        </w:tc>
        <w:tc>
          <w:tcPr>
            <w:tcW w:w="1418" w:type="dxa"/>
          </w:tcPr>
          <w:p w14:paraId="431B7BA2" w14:textId="77777777" w:rsidR="007E0C7A" w:rsidRPr="00EF64A6" w:rsidRDefault="007E0C7A" w:rsidP="005C702C">
            <w:pPr>
              <w:jc w:val="both"/>
              <w:rPr>
                <w:b/>
                <w:bCs/>
                <w:lang w:val="en-GB"/>
              </w:rPr>
            </w:pPr>
          </w:p>
        </w:tc>
        <w:tc>
          <w:tcPr>
            <w:tcW w:w="1417" w:type="dxa"/>
          </w:tcPr>
          <w:p w14:paraId="1062C62E" w14:textId="77777777" w:rsidR="007E0C7A" w:rsidRPr="00EF64A6" w:rsidRDefault="007E0C7A" w:rsidP="005C702C">
            <w:pPr>
              <w:jc w:val="both"/>
              <w:rPr>
                <w:b/>
                <w:bCs/>
                <w:lang w:val="en-GB"/>
              </w:rPr>
            </w:pPr>
          </w:p>
        </w:tc>
        <w:tc>
          <w:tcPr>
            <w:tcW w:w="1138" w:type="dxa"/>
          </w:tcPr>
          <w:p w14:paraId="38599267" w14:textId="77777777" w:rsidR="007E0C7A" w:rsidRPr="00EF64A6" w:rsidRDefault="007E0C7A" w:rsidP="005C702C">
            <w:pPr>
              <w:jc w:val="both"/>
              <w:rPr>
                <w:b/>
                <w:bCs/>
              </w:rPr>
            </w:pPr>
          </w:p>
        </w:tc>
      </w:tr>
    </w:tbl>
    <w:p w14:paraId="1591E771" w14:textId="77777777" w:rsidR="00790E55" w:rsidRDefault="00790E55" w:rsidP="00FE60D2">
      <w:pPr>
        <w:jc w:val="both"/>
      </w:pPr>
    </w:p>
    <w:tbl>
      <w:tblPr>
        <w:tblStyle w:val="TableGrid"/>
        <w:tblW w:w="0" w:type="auto"/>
        <w:tblLook w:val="04A0" w:firstRow="1" w:lastRow="0" w:firstColumn="1" w:lastColumn="0" w:noHBand="0" w:noVBand="1"/>
      </w:tblPr>
      <w:tblGrid>
        <w:gridCol w:w="390"/>
        <w:gridCol w:w="3687"/>
        <w:gridCol w:w="3159"/>
        <w:gridCol w:w="3408"/>
        <w:gridCol w:w="1136"/>
        <w:gridCol w:w="1324"/>
        <w:gridCol w:w="1070"/>
      </w:tblGrid>
      <w:tr w:rsidR="008D0EF0" w:rsidRPr="00940E06" w14:paraId="0D3FA044" w14:textId="77777777" w:rsidTr="008D0EF0">
        <w:trPr>
          <w:trHeight w:val="600"/>
        </w:trPr>
        <w:tc>
          <w:tcPr>
            <w:tcW w:w="390" w:type="dxa"/>
            <w:vMerge w:val="restart"/>
          </w:tcPr>
          <w:p w14:paraId="25172877" w14:textId="77777777" w:rsidR="002F699C" w:rsidRDefault="002F699C" w:rsidP="005C702C">
            <w:pPr>
              <w:jc w:val="both"/>
              <w:rPr>
                <w:b/>
                <w:bCs/>
                <w:lang w:val="en-GB"/>
              </w:rPr>
            </w:pPr>
          </w:p>
        </w:tc>
        <w:tc>
          <w:tcPr>
            <w:tcW w:w="3687" w:type="dxa"/>
            <w:vMerge w:val="restart"/>
          </w:tcPr>
          <w:p w14:paraId="6622E6CC" w14:textId="47717688" w:rsidR="002F699C" w:rsidRDefault="002F699C" w:rsidP="005C702C">
            <w:pPr>
              <w:jc w:val="both"/>
              <w:rPr>
                <w:b/>
                <w:bCs/>
                <w:lang w:val="en-GB"/>
              </w:rPr>
            </w:pPr>
            <w:r w:rsidRPr="00EF64A6">
              <w:rPr>
                <w:b/>
                <w:bCs/>
                <w:lang w:val="en-GB"/>
              </w:rPr>
              <w:t>Hazard</w:t>
            </w:r>
          </w:p>
        </w:tc>
        <w:tc>
          <w:tcPr>
            <w:tcW w:w="3159" w:type="dxa"/>
            <w:vMerge w:val="restart"/>
          </w:tcPr>
          <w:p w14:paraId="007CF25C" w14:textId="1A524E56" w:rsidR="002F699C" w:rsidRDefault="002F699C" w:rsidP="005C702C">
            <w:pPr>
              <w:jc w:val="both"/>
              <w:rPr>
                <w:b/>
                <w:bCs/>
                <w:lang w:val="en-GB"/>
              </w:rPr>
            </w:pPr>
            <w:r w:rsidRPr="00EF64A6">
              <w:rPr>
                <w:b/>
                <w:bCs/>
                <w:lang w:val="en-GB"/>
              </w:rPr>
              <w:t>Guidance Notes</w:t>
            </w:r>
          </w:p>
        </w:tc>
        <w:tc>
          <w:tcPr>
            <w:tcW w:w="3408" w:type="dxa"/>
            <w:vMerge w:val="restart"/>
          </w:tcPr>
          <w:p w14:paraId="546A66BF" w14:textId="4AA38B45" w:rsidR="002F699C" w:rsidRDefault="002F699C" w:rsidP="005C702C">
            <w:pPr>
              <w:jc w:val="both"/>
              <w:rPr>
                <w:b/>
                <w:bCs/>
                <w:lang w:val="en-GB"/>
              </w:rPr>
            </w:pPr>
            <w:r w:rsidRPr="00EF64A6">
              <w:rPr>
                <w:b/>
                <w:bCs/>
                <w:lang w:val="en-GB"/>
              </w:rPr>
              <w:t>Findings</w:t>
            </w:r>
          </w:p>
        </w:tc>
        <w:tc>
          <w:tcPr>
            <w:tcW w:w="1136" w:type="dxa"/>
          </w:tcPr>
          <w:p w14:paraId="10F4977D" w14:textId="7F22C3C2" w:rsidR="002F699C" w:rsidRDefault="002F699C" w:rsidP="005C702C">
            <w:pPr>
              <w:jc w:val="both"/>
              <w:rPr>
                <w:b/>
                <w:bCs/>
                <w:lang w:val="en-GB"/>
              </w:rPr>
            </w:pPr>
            <w:r w:rsidRPr="00EF64A6">
              <w:rPr>
                <w:b/>
                <w:bCs/>
                <w:lang w:val="en-GB"/>
              </w:rPr>
              <w:t>Risk Score</w:t>
            </w:r>
          </w:p>
        </w:tc>
        <w:tc>
          <w:tcPr>
            <w:tcW w:w="1324" w:type="dxa"/>
          </w:tcPr>
          <w:p w14:paraId="12645D25" w14:textId="73BCE6AE" w:rsidR="002F699C" w:rsidRDefault="002F699C" w:rsidP="005C702C">
            <w:pPr>
              <w:jc w:val="both"/>
              <w:rPr>
                <w:b/>
                <w:bCs/>
                <w:lang w:val="en-GB"/>
              </w:rPr>
            </w:pPr>
            <w:r w:rsidRPr="00EF64A6">
              <w:rPr>
                <w:b/>
                <w:bCs/>
                <w:lang w:val="en-GB"/>
              </w:rPr>
              <w:t>Risk Score</w:t>
            </w:r>
          </w:p>
        </w:tc>
        <w:tc>
          <w:tcPr>
            <w:tcW w:w="1070" w:type="dxa"/>
            <w:vMerge w:val="restart"/>
          </w:tcPr>
          <w:p w14:paraId="04781162" w14:textId="30EA8F22" w:rsidR="002F699C" w:rsidRDefault="002F699C" w:rsidP="005C702C">
            <w:pPr>
              <w:jc w:val="both"/>
              <w:rPr>
                <w:b/>
                <w:bCs/>
                <w:lang w:val="en-GB"/>
              </w:rPr>
            </w:pPr>
            <w:r w:rsidRPr="00EF64A6">
              <w:rPr>
                <w:b/>
                <w:bCs/>
                <w:lang w:val="en-GB"/>
              </w:rPr>
              <w:t>Risk Rating Number (RRN) = PSR * PLR</w:t>
            </w:r>
          </w:p>
        </w:tc>
      </w:tr>
      <w:tr w:rsidR="008D0EF0" w:rsidRPr="00940E06" w14:paraId="66C66A64" w14:textId="77777777" w:rsidTr="008D0EF0">
        <w:trPr>
          <w:trHeight w:val="600"/>
        </w:trPr>
        <w:tc>
          <w:tcPr>
            <w:tcW w:w="390" w:type="dxa"/>
            <w:vMerge/>
          </w:tcPr>
          <w:p w14:paraId="3E6DEB03" w14:textId="77777777" w:rsidR="002F699C" w:rsidRDefault="002F699C" w:rsidP="005C702C">
            <w:pPr>
              <w:jc w:val="both"/>
              <w:rPr>
                <w:b/>
                <w:bCs/>
                <w:lang w:val="en-GB"/>
              </w:rPr>
            </w:pPr>
          </w:p>
        </w:tc>
        <w:tc>
          <w:tcPr>
            <w:tcW w:w="3687" w:type="dxa"/>
            <w:vMerge/>
          </w:tcPr>
          <w:p w14:paraId="3FFE7B90" w14:textId="77777777" w:rsidR="002F699C" w:rsidRDefault="002F699C" w:rsidP="005C702C">
            <w:pPr>
              <w:jc w:val="both"/>
              <w:rPr>
                <w:b/>
                <w:bCs/>
                <w:lang w:val="en-GB"/>
              </w:rPr>
            </w:pPr>
          </w:p>
        </w:tc>
        <w:tc>
          <w:tcPr>
            <w:tcW w:w="3159" w:type="dxa"/>
            <w:vMerge/>
          </w:tcPr>
          <w:p w14:paraId="75EB2555" w14:textId="77777777" w:rsidR="002F699C" w:rsidRDefault="002F699C" w:rsidP="005C702C">
            <w:pPr>
              <w:jc w:val="both"/>
              <w:rPr>
                <w:b/>
                <w:bCs/>
                <w:lang w:val="en-GB"/>
              </w:rPr>
            </w:pPr>
          </w:p>
        </w:tc>
        <w:tc>
          <w:tcPr>
            <w:tcW w:w="3408" w:type="dxa"/>
            <w:vMerge/>
          </w:tcPr>
          <w:p w14:paraId="59041521" w14:textId="77777777" w:rsidR="002F699C" w:rsidRDefault="002F699C" w:rsidP="005C702C">
            <w:pPr>
              <w:jc w:val="both"/>
              <w:rPr>
                <w:b/>
                <w:bCs/>
                <w:lang w:val="en-GB"/>
              </w:rPr>
            </w:pPr>
          </w:p>
        </w:tc>
        <w:tc>
          <w:tcPr>
            <w:tcW w:w="1136" w:type="dxa"/>
          </w:tcPr>
          <w:p w14:paraId="0CAB7885" w14:textId="34DC5194" w:rsidR="002F699C" w:rsidRDefault="002F699C" w:rsidP="005C702C">
            <w:pPr>
              <w:jc w:val="both"/>
              <w:rPr>
                <w:b/>
                <w:bCs/>
                <w:lang w:val="en-GB"/>
              </w:rPr>
            </w:pPr>
            <w:r w:rsidRPr="00EF64A6">
              <w:rPr>
                <w:b/>
                <w:bCs/>
                <w:lang w:val="en-GB"/>
              </w:rPr>
              <w:t>Potential Severity Rating (PSR)</w:t>
            </w:r>
          </w:p>
        </w:tc>
        <w:tc>
          <w:tcPr>
            <w:tcW w:w="1324" w:type="dxa"/>
          </w:tcPr>
          <w:p w14:paraId="293B3E84" w14:textId="03327A9A" w:rsidR="002F699C" w:rsidRDefault="002F699C" w:rsidP="005C702C">
            <w:pPr>
              <w:jc w:val="both"/>
              <w:rPr>
                <w:b/>
                <w:bCs/>
                <w:lang w:val="en-GB"/>
              </w:rPr>
            </w:pPr>
            <w:r w:rsidRPr="00EF64A6">
              <w:rPr>
                <w:b/>
                <w:bCs/>
                <w:lang w:val="en-GB"/>
              </w:rPr>
              <w:t>Probable Likelihood Rating (PLR)</w:t>
            </w:r>
          </w:p>
        </w:tc>
        <w:tc>
          <w:tcPr>
            <w:tcW w:w="1070" w:type="dxa"/>
            <w:vMerge/>
          </w:tcPr>
          <w:p w14:paraId="19DDA317" w14:textId="66E37B4F" w:rsidR="002F699C" w:rsidRDefault="002F699C" w:rsidP="005C702C">
            <w:pPr>
              <w:jc w:val="both"/>
              <w:rPr>
                <w:b/>
                <w:bCs/>
                <w:lang w:val="en-GB"/>
              </w:rPr>
            </w:pPr>
          </w:p>
        </w:tc>
      </w:tr>
      <w:tr w:rsidR="002F699C" w:rsidRPr="00940E06" w14:paraId="6BEC5D9C" w14:textId="77777777" w:rsidTr="006C65BC">
        <w:trPr>
          <w:trHeight w:val="618"/>
        </w:trPr>
        <w:tc>
          <w:tcPr>
            <w:tcW w:w="390" w:type="dxa"/>
          </w:tcPr>
          <w:p w14:paraId="2118E478" w14:textId="3410135C" w:rsidR="002F699C" w:rsidRPr="00940E06" w:rsidRDefault="002F699C" w:rsidP="005C702C">
            <w:pPr>
              <w:jc w:val="both"/>
              <w:rPr>
                <w:b/>
                <w:bCs/>
                <w:lang w:val="en-GB"/>
              </w:rPr>
            </w:pPr>
            <w:r>
              <w:rPr>
                <w:b/>
                <w:bCs/>
                <w:lang w:val="en-GB"/>
              </w:rPr>
              <w:t>C</w:t>
            </w:r>
          </w:p>
        </w:tc>
        <w:tc>
          <w:tcPr>
            <w:tcW w:w="13784" w:type="dxa"/>
            <w:gridSpan w:val="6"/>
          </w:tcPr>
          <w:p w14:paraId="17A339C8" w14:textId="6AAC8FCC" w:rsidR="002F699C" w:rsidRPr="00940E06" w:rsidRDefault="002F699C" w:rsidP="005C702C">
            <w:pPr>
              <w:jc w:val="both"/>
              <w:rPr>
                <w:b/>
                <w:bCs/>
                <w:lang w:val="en-GB"/>
              </w:rPr>
            </w:pPr>
            <w:r>
              <w:rPr>
                <w:b/>
                <w:bCs/>
                <w:lang w:val="en-GB"/>
              </w:rPr>
              <w:t>Emergency Action Plan</w:t>
            </w:r>
          </w:p>
        </w:tc>
      </w:tr>
      <w:tr w:rsidR="008D0EF0" w:rsidRPr="00EF64A6" w14:paraId="0E4F9CFC" w14:textId="77777777" w:rsidTr="008D0EF0">
        <w:trPr>
          <w:trHeight w:val="600"/>
        </w:trPr>
        <w:tc>
          <w:tcPr>
            <w:tcW w:w="390" w:type="dxa"/>
            <w:vMerge w:val="restart"/>
          </w:tcPr>
          <w:p w14:paraId="65D00D1A" w14:textId="4DD30FE3" w:rsidR="002F699C" w:rsidRPr="00EF64A6" w:rsidRDefault="002F699C" w:rsidP="005C702C">
            <w:pPr>
              <w:jc w:val="both"/>
              <w:rPr>
                <w:lang w:val="en-GB"/>
              </w:rPr>
            </w:pPr>
            <w:r>
              <w:rPr>
                <w:lang w:val="en-GB"/>
              </w:rPr>
              <w:t>1</w:t>
            </w:r>
          </w:p>
        </w:tc>
        <w:tc>
          <w:tcPr>
            <w:tcW w:w="3687" w:type="dxa"/>
            <w:vMerge w:val="restart"/>
            <w:hideMark/>
          </w:tcPr>
          <w:p w14:paraId="799379C8" w14:textId="77777777" w:rsidR="002F699C" w:rsidRPr="00EF64A6" w:rsidRDefault="002F699C" w:rsidP="005C702C">
            <w:pPr>
              <w:jc w:val="both"/>
            </w:pPr>
            <w:r w:rsidRPr="00EF64A6">
              <w:rPr>
                <w:lang w:val="en-GB"/>
              </w:rPr>
              <w:t xml:space="preserve">Areas of the pool </w:t>
            </w:r>
            <w:r>
              <w:rPr>
                <w:lang w:val="en-GB"/>
              </w:rPr>
              <w:t>concourse</w:t>
            </w:r>
            <w:r w:rsidRPr="00EF64A6">
              <w:rPr>
                <w:lang w:val="en-GB"/>
              </w:rPr>
              <w:t xml:space="preserve"> to which access is difficult, e.g. high freeboards, ‘islands’ in leisure waters, or pool surround areas that are cut off by physical barriers such </w:t>
            </w:r>
            <w:r w:rsidRPr="00EF64A6">
              <w:rPr>
                <w:lang w:val="en-GB"/>
              </w:rPr>
              <w:lastRenderedPageBreak/>
              <w:t>as waterslides, planting or guard rails</w:t>
            </w:r>
          </w:p>
        </w:tc>
        <w:tc>
          <w:tcPr>
            <w:tcW w:w="3159" w:type="dxa"/>
            <w:hideMark/>
          </w:tcPr>
          <w:p w14:paraId="29B3D79B" w14:textId="77777777" w:rsidR="002F699C" w:rsidRPr="00EF64A6" w:rsidRDefault="002F699C" w:rsidP="005C702C">
            <w:pPr>
              <w:jc w:val="both"/>
            </w:pPr>
            <w:r w:rsidRPr="00EF64A6">
              <w:rPr>
                <w:lang w:val="en-GB"/>
              </w:rPr>
              <w:lastRenderedPageBreak/>
              <w:t>May cause delay in treating an injured person.</w:t>
            </w:r>
          </w:p>
        </w:tc>
        <w:tc>
          <w:tcPr>
            <w:tcW w:w="3408" w:type="dxa"/>
            <w:vMerge w:val="restart"/>
            <w:hideMark/>
          </w:tcPr>
          <w:p w14:paraId="73632927" w14:textId="77777777" w:rsidR="002F699C" w:rsidRPr="00EF64A6" w:rsidRDefault="002F699C" w:rsidP="005C702C">
            <w:pPr>
              <w:jc w:val="both"/>
            </w:pPr>
            <w:r w:rsidRPr="00EF64A6">
              <w:rPr>
                <w:lang w:val="en-GB"/>
              </w:rPr>
              <w:t> </w:t>
            </w:r>
          </w:p>
        </w:tc>
        <w:tc>
          <w:tcPr>
            <w:tcW w:w="1136" w:type="dxa"/>
            <w:vMerge w:val="restart"/>
            <w:hideMark/>
          </w:tcPr>
          <w:p w14:paraId="3E2EA0D3" w14:textId="77777777" w:rsidR="002F699C" w:rsidRPr="00EF64A6" w:rsidRDefault="002F699C" w:rsidP="005C702C">
            <w:pPr>
              <w:jc w:val="both"/>
            </w:pPr>
            <w:r w:rsidRPr="00EF64A6">
              <w:rPr>
                <w:lang w:val="en-GB"/>
              </w:rPr>
              <w:t> </w:t>
            </w:r>
          </w:p>
        </w:tc>
        <w:tc>
          <w:tcPr>
            <w:tcW w:w="1324" w:type="dxa"/>
            <w:vMerge w:val="restart"/>
            <w:hideMark/>
          </w:tcPr>
          <w:p w14:paraId="1DDC889C" w14:textId="77777777" w:rsidR="002F699C" w:rsidRPr="00EF64A6" w:rsidRDefault="002F699C" w:rsidP="005C702C">
            <w:pPr>
              <w:jc w:val="both"/>
            </w:pPr>
            <w:r w:rsidRPr="00EF64A6">
              <w:t> </w:t>
            </w:r>
          </w:p>
        </w:tc>
        <w:tc>
          <w:tcPr>
            <w:tcW w:w="1070" w:type="dxa"/>
            <w:vMerge w:val="restart"/>
            <w:hideMark/>
          </w:tcPr>
          <w:p w14:paraId="307186DD" w14:textId="77777777" w:rsidR="002F699C" w:rsidRPr="00EF64A6" w:rsidRDefault="002F699C" w:rsidP="005C702C">
            <w:pPr>
              <w:jc w:val="both"/>
            </w:pPr>
            <w:r w:rsidRPr="00EF64A6">
              <w:rPr>
                <w:lang w:val="en-GB"/>
              </w:rPr>
              <w:t> </w:t>
            </w:r>
          </w:p>
        </w:tc>
      </w:tr>
      <w:tr w:rsidR="008D0EF0" w:rsidRPr="00EF64A6" w14:paraId="2727BB5E" w14:textId="77777777" w:rsidTr="008D0EF0">
        <w:trPr>
          <w:trHeight w:val="615"/>
        </w:trPr>
        <w:tc>
          <w:tcPr>
            <w:tcW w:w="390" w:type="dxa"/>
            <w:vMerge/>
          </w:tcPr>
          <w:p w14:paraId="1F463B14" w14:textId="77777777" w:rsidR="002F699C" w:rsidRPr="00EF64A6" w:rsidRDefault="002F699C" w:rsidP="005C702C">
            <w:pPr>
              <w:jc w:val="both"/>
            </w:pPr>
          </w:p>
        </w:tc>
        <w:tc>
          <w:tcPr>
            <w:tcW w:w="3687" w:type="dxa"/>
            <w:vMerge/>
            <w:hideMark/>
          </w:tcPr>
          <w:p w14:paraId="64552556" w14:textId="77777777" w:rsidR="002F699C" w:rsidRPr="00EF64A6" w:rsidRDefault="002F699C" w:rsidP="005C702C">
            <w:pPr>
              <w:jc w:val="both"/>
            </w:pPr>
          </w:p>
        </w:tc>
        <w:tc>
          <w:tcPr>
            <w:tcW w:w="3159" w:type="dxa"/>
            <w:hideMark/>
          </w:tcPr>
          <w:p w14:paraId="3186417D" w14:textId="77777777" w:rsidR="002F699C" w:rsidRPr="00EF64A6" w:rsidRDefault="002F699C" w:rsidP="005C702C">
            <w:pPr>
              <w:jc w:val="both"/>
            </w:pPr>
            <w:r w:rsidRPr="00EF64A6">
              <w:rPr>
                <w:lang w:val="en-GB"/>
              </w:rPr>
              <w:t>Are there areas difficult to access or land a casualty?</w:t>
            </w:r>
          </w:p>
        </w:tc>
        <w:tc>
          <w:tcPr>
            <w:tcW w:w="3408" w:type="dxa"/>
            <w:vMerge/>
            <w:hideMark/>
          </w:tcPr>
          <w:p w14:paraId="068B2BCF" w14:textId="77777777" w:rsidR="002F699C" w:rsidRPr="00EF64A6" w:rsidRDefault="002F699C" w:rsidP="005C702C">
            <w:pPr>
              <w:jc w:val="both"/>
            </w:pPr>
          </w:p>
        </w:tc>
        <w:tc>
          <w:tcPr>
            <w:tcW w:w="1136" w:type="dxa"/>
            <w:vMerge/>
            <w:hideMark/>
          </w:tcPr>
          <w:p w14:paraId="241C5E0C" w14:textId="77777777" w:rsidR="002F699C" w:rsidRPr="00EF64A6" w:rsidRDefault="002F699C" w:rsidP="005C702C">
            <w:pPr>
              <w:jc w:val="both"/>
            </w:pPr>
          </w:p>
        </w:tc>
        <w:tc>
          <w:tcPr>
            <w:tcW w:w="1324" w:type="dxa"/>
            <w:vMerge/>
            <w:hideMark/>
          </w:tcPr>
          <w:p w14:paraId="6F50AE86" w14:textId="77777777" w:rsidR="002F699C" w:rsidRPr="00EF64A6" w:rsidRDefault="002F699C" w:rsidP="005C702C">
            <w:pPr>
              <w:jc w:val="both"/>
            </w:pPr>
          </w:p>
        </w:tc>
        <w:tc>
          <w:tcPr>
            <w:tcW w:w="1070" w:type="dxa"/>
            <w:vMerge/>
            <w:hideMark/>
          </w:tcPr>
          <w:p w14:paraId="0544456B" w14:textId="77777777" w:rsidR="002F699C" w:rsidRPr="00EF64A6" w:rsidRDefault="002F699C" w:rsidP="005C702C">
            <w:pPr>
              <w:jc w:val="both"/>
            </w:pPr>
          </w:p>
        </w:tc>
      </w:tr>
      <w:tr w:rsidR="008D0EF0" w:rsidRPr="00EF64A6" w14:paraId="772F91EA" w14:textId="77777777" w:rsidTr="008D0EF0">
        <w:trPr>
          <w:trHeight w:val="615"/>
        </w:trPr>
        <w:tc>
          <w:tcPr>
            <w:tcW w:w="390" w:type="dxa"/>
          </w:tcPr>
          <w:p w14:paraId="3A4BC00B" w14:textId="0C8F7E03" w:rsidR="002F699C" w:rsidRPr="00EF64A6" w:rsidRDefault="002F699C" w:rsidP="005C702C">
            <w:pPr>
              <w:jc w:val="both"/>
              <w:rPr>
                <w:lang w:val="en-GB"/>
              </w:rPr>
            </w:pPr>
            <w:r>
              <w:rPr>
                <w:lang w:val="en-GB"/>
              </w:rPr>
              <w:lastRenderedPageBreak/>
              <w:t>2</w:t>
            </w:r>
          </w:p>
        </w:tc>
        <w:tc>
          <w:tcPr>
            <w:tcW w:w="3687" w:type="dxa"/>
            <w:hideMark/>
          </w:tcPr>
          <w:p w14:paraId="071336FF" w14:textId="77777777" w:rsidR="002F699C" w:rsidRPr="00EF64A6" w:rsidRDefault="002F699C" w:rsidP="005C702C">
            <w:pPr>
              <w:jc w:val="both"/>
            </w:pPr>
            <w:r w:rsidRPr="00EF64A6">
              <w:rPr>
                <w:lang w:val="en-GB"/>
              </w:rPr>
              <w:t>Inadequate and/or badly positioned first aid facilities and access for emergency vehicles</w:t>
            </w:r>
          </w:p>
        </w:tc>
        <w:tc>
          <w:tcPr>
            <w:tcW w:w="3159" w:type="dxa"/>
            <w:hideMark/>
          </w:tcPr>
          <w:p w14:paraId="073195AE" w14:textId="77777777" w:rsidR="002F699C" w:rsidRPr="00EF64A6" w:rsidRDefault="002F699C" w:rsidP="005C702C">
            <w:pPr>
              <w:jc w:val="both"/>
            </w:pPr>
            <w:r w:rsidRPr="00EF64A6">
              <w:rPr>
                <w:lang w:val="en-GB"/>
              </w:rPr>
              <w:t>Check position in relation to pool and stretcher access.</w:t>
            </w:r>
          </w:p>
        </w:tc>
        <w:tc>
          <w:tcPr>
            <w:tcW w:w="3408" w:type="dxa"/>
            <w:hideMark/>
          </w:tcPr>
          <w:p w14:paraId="1447DACD" w14:textId="77777777" w:rsidR="002F699C" w:rsidRPr="00EF64A6" w:rsidRDefault="002F699C" w:rsidP="005C702C">
            <w:pPr>
              <w:jc w:val="both"/>
            </w:pPr>
            <w:r w:rsidRPr="00EF64A6">
              <w:rPr>
                <w:lang w:val="en-GB"/>
              </w:rPr>
              <w:t> </w:t>
            </w:r>
          </w:p>
        </w:tc>
        <w:tc>
          <w:tcPr>
            <w:tcW w:w="1136" w:type="dxa"/>
            <w:hideMark/>
          </w:tcPr>
          <w:p w14:paraId="23A1B2DB" w14:textId="77777777" w:rsidR="002F699C" w:rsidRPr="00EF64A6" w:rsidRDefault="002F699C" w:rsidP="005C702C">
            <w:pPr>
              <w:jc w:val="both"/>
            </w:pPr>
            <w:r w:rsidRPr="00EF64A6">
              <w:rPr>
                <w:lang w:val="en-GB"/>
              </w:rPr>
              <w:t> </w:t>
            </w:r>
          </w:p>
        </w:tc>
        <w:tc>
          <w:tcPr>
            <w:tcW w:w="1324" w:type="dxa"/>
            <w:hideMark/>
          </w:tcPr>
          <w:p w14:paraId="0D5740DF" w14:textId="77777777" w:rsidR="002F699C" w:rsidRPr="00EF64A6" w:rsidRDefault="002F699C" w:rsidP="005C702C">
            <w:pPr>
              <w:jc w:val="both"/>
            </w:pPr>
            <w:r w:rsidRPr="00EF64A6">
              <w:t> </w:t>
            </w:r>
          </w:p>
        </w:tc>
        <w:tc>
          <w:tcPr>
            <w:tcW w:w="1070" w:type="dxa"/>
            <w:hideMark/>
          </w:tcPr>
          <w:p w14:paraId="67605F29" w14:textId="77777777" w:rsidR="002F699C" w:rsidRPr="00EF64A6" w:rsidRDefault="002F699C" w:rsidP="005C702C">
            <w:pPr>
              <w:jc w:val="both"/>
            </w:pPr>
            <w:r w:rsidRPr="00EF64A6">
              <w:rPr>
                <w:lang w:val="en-GB"/>
              </w:rPr>
              <w:t> </w:t>
            </w:r>
          </w:p>
        </w:tc>
      </w:tr>
    </w:tbl>
    <w:p w14:paraId="5046EBD8" w14:textId="77777777" w:rsidR="005D7783" w:rsidRDefault="005D7783" w:rsidP="00FE60D2">
      <w:pPr>
        <w:jc w:val="both"/>
      </w:pPr>
    </w:p>
    <w:tbl>
      <w:tblPr>
        <w:tblStyle w:val="TableGrid"/>
        <w:tblW w:w="0" w:type="auto"/>
        <w:tblLook w:val="04A0" w:firstRow="1" w:lastRow="0" w:firstColumn="1" w:lastColumn="0" w:noHBand="0" w:noVBand="1"/>
      </w:tblPr>
      <w:tblGrid>
        <w:gridCol w:w="430"/>
        <w:gridCol w:w="3552"/>
        <w:gridCol w:w="3214"/>
        <w:gridCol w:w="3401"/>
        <w:gridCol w:w="1136"/>
        <w:gridCol w:w="1371"/>
        <w:gridCol w:w="1070"/>
      </w:tblGrid>
      <w:tr w:rsidR="008D0EF0" w14:paraId="7F14F59A" w14:textId="77777777" w:rsidTr="008D0EF0">
        <w:tc>
          <w:tcPr>
            <w:tcW w:w="430" w:type="dxa"/>
            <w:vMerge w:val="restart"/>
          </w:tcPr>
          <w:p w14:paraId="3DB8A915" w14:textId="77777777" w:rsidR="008816E7" w:rsidRDefault="008816E7" w:rsidP="00FE60D2">
            <w:pPr>
              <w:jc w:val="both"/>
            </w:pPr>
          </w:p>
        </w:tc>
        <w:tc>
          <w:tcPr>
            <w:tcW w:w="3552" w:type="dxa"/>
            <w:vMerge w:val="restart"/>
          </w:tcPr>
          <w:p w14:paraId="703B59C0" w14:textId="60881BDC" w:rsidR="008816E7" w:rsidRDefault="008816E7" w:rsidP="00FE60D2">
            <w:pPr>
              <w:jc w:val="both"/>
            </w:pPr>
            <w:r w:rsidRPr="00EF64A6">
              <w:rPr>
                <w:b/>
                <w:bCs/>
                <w:lang w:val="en-GB"/>
              </w:rPr>
              <w:t>Hazard</w:t>
            </w:r>
          </w:p>
        </w:tc>
        <w:tc>
          <w:tcPr>
            <w:tcW w:w="3214" w:type="dxa"/>
            <w:vMerge w:val="restart"/>
          </w:tcPr>
          <w:p w14:paraId="2FEF13C3" w14:textId="60A1B1B1" w:rsidR="008816E7" w:rsidRDefault="008816E7" w:rsidP="00FE60D2">
            <w:pPr>
              <w:jc w:val="both"/>
            </w:pPr>
            <w:r w:rsidRPr="00EF64A6">
              <w:rPr>
                <w:b/>
                <w:bCs/>
                <w:lang w:val="en-GB"/>
              </w:rPr>
              <w:t>Guidance Notes</w:t>
            </w:r>
          </w:p>
        </w:tc>
        <w:tc>
          <w:tcPr>
            <w:tcW w:w="3401" w:type="dxa"/>
            <w:vMerge w:val="restart"/>
          </w:tcPr>
          <w:p w14:paraId="01D5E0CF" w14:textId="362ACD49" w:rsidR="008816E7" w:rsidRDefault="008816E7" w:rsidP="00FE60D2">
            <w:pPr>
              <w:jc w:val="both"/>
            </w:pPr>
            <w:r w:rsidRPr="00EF64A6">
              <w:rPr>
                <w:b/>
                <w:bCs/>
                <w:lang w:val="en-GB"/>
              </w:rPr>
              <w:t>Findings</w:t>
            </w:r>
          </w:p>
        </w:tc>
        <w:tc>
          <w:tcPr>
            <w:tcW w:w="1136" w:type="dxa"/>
          </w:tcPr>
          <w:p w14:paraId="051E04D3" w14:textId="23123845" w:rsidR="008816E7" w:rsidRDefault="008816E7" w:rsidP="00FE60D2">
            <w:pPr>
              <w:jc w:val="both"/>
            </w:pPr>
            <w:r w:rsidRPr="00EF64A6">
              <w:rPr>
                <w:b/>
                <w:bCs/>
                <w:lang w:val="en-GB"/>
              </w:rPr>
              <w:t>Risk Score</w:t>
            </w:r>
          </w:p>
        </w:tc>
        <w:tc>
          <w:tcPr>
            <w:tcW w:w="1371" w:type="dxa"/>
          </w:tcPr>
          <w:p w14:paraId="6BABB8CA" w14:textId="0D05853D" w:rsidR="008816E7" w:rsidRDefault="008816E7" w:rsidP="00FE60D2">
            <w:pPr>
              <w:jc w:val="both"/>
            </w:pPr>
            <w:r w:rsidRPr="00EF64A6">
              <w:rPr>
                <w:b/>
                <w:bCs/>
                <w:lang w:val="en-GB"/>
              </w:rPr>
              <w:t>Risk Score</w:t>
            </w:r>
          </w:p>
        </w:tc>
        <w:tc>
          <w:tcPr>
            <w:tcW w:w="1070" w:type="dxa"/>
            <w:vMerge w:val="restart"/>
          </w:tcPr>
          <w:p w14:paraId="35DD1FAD" w14:textId="27D5244B" w:rsidR="008816E7" w:rsidRDefault="008816E7" w:rsidP="00FE60D2">
            <w:pPr>
              <w:jc w:val="both"/>
            </w:pPr>
            <w:r w:rsidRPr="00EF64A6">
              <w:rPr>
                <w:b/>
                <w:bCs/>
                <w:lang w:val="en-GB"/>
              </w:rPr>
              <w:t>Risk Rating Number (RRN) = PSR * PLR</w:t>
            </w:r>
          </w:p>
        </w:tc>
      </w:tr>
      <w:tr w:rsidR="008D0EF0" w14:paraId="3D8E2A79" w14:textId="77777777" w:rsidTr="00075B4A">
        <w:trPr>
          <w:trHeight w:val="1136"/>
        </w:trPr>
        <w:tc>
          <w:tcPr>
            <w:tcW w:w="430" w:type="dxa"/>
            <w:vMerge/>
          </w:tcPr>
          <w:p w14:paraId="621F1944" w14:textId="77777777" w:rsidR="008816E7" w:rsidRDefault="008816E7" w:rsidP="00FE60D2">
            <w:pPr>
              <w:jc w:val="both"/>
            </w:pPr>
          </w:p>
        </w:tc>
        <w:tc>
          <w:tcPr>
            <w:tcW w:w="3552" w:type="dxa"/>
            <w:vMerge/>
          </w:tcPr>
          <w:p w14:paraId="5E193D83" w14:textId="77777777" w:rsidR="008816E7" w:rsidRDefault="008816E7" w:rsidP="00FE60D2">
            <w:pPr>
              <w:jc w:val="both"/>
            </w:pPr>
          </w:p>
        </w:tc>
        <w:tc>
          <w:tcPr>
            <w:tcW w:w="3214" w:type="dxa"/>
            <w:vMerge/>
          </w:tcPr>
          <w:p w14:paraId="0959B571" w14:textId="77777777" w:rsidR="008816E7" w:rsidRDefault="008816E7" w:rsidP="00FE60D2">
            <w:pPr>
              <w:jc w:val="both"/>
            </w:pPr>
          </w:p>
        </w:tc>
        <w:tc>
          <w:tcPr>
            <w:tcW w:w="3401" w:type="dxa"/>
            <w:vMerge/>
          </w:tcPr>
          <w:p w14:paraId="51926446" w14:textId="77777777" w:rsidR="008816E7" w:rsidRDefault="008816E7" w:rsidP="00FE60D2">
            <w:pPr>
              <w:jc w:val="both"/>
            </w:pPr>
          </w:p>
        </w:tc>
        <w:tc>
          <w:tcPr>
            <w:tcW w:w="1136" w:type="dxa"/>
          </w:tcPr>
          <w:p w14:paraId="781DC26B" w14:textId="36DE0E63" w:rsidR="008816E7" w:rsidRDefault="008816E7" w:rsidP="00FE60D2">
            <w:pPr>
              <w:jc w:val="both"/>
            </w:pPr>
            <w:r w:rsidRPr="00EF64A6">
              <w:rPr>
                <w:b/>
                <w:bCs/>
                <w:lang w:val="en-GB"/>
              </w:rPr>
              <w:t>Potential Severity Rating (PSR)</w:t>
            </w:r>
          </w:p>
        </w:tc>
        <w:tc>
          <w:tcPr>
            <w:tcW w:w="1371" w:type="dxa"/>
          </w:tcPr>
          <w:p w14:paraId="28B87FC7" w14:textId="7FDACE31" w:rsidR="008816E7" w:rsidRDefault="008816E7" w:rsidP="00FE60D2">
            <w:pPr>
              <w:jc w:val="both"/>
            </w:pPr>
            <w:r w:rsidRPr="00EF64A6">
              <w:rPr>
                <w:b/>
                <w:bCs/>
                <w:lang w:val="en-GB"/>
              </w:rPr>
              <w:t>Probable Likelihood Rating (PLR)</w:t>
            </w:r>
          </w:p>
        </w:tc>
        <w:tc>
          <w:tcPr>
            <w:tcW w:w="1070" w:type="dxa"/>
            <w:vMerge/>
          </w:tcPr>
          <w:p w14:paraId="490AC757" w14:textId="77777777" w:rsidR="008816E7" w:rsidRDefault="008816E7" w:rsidP="00FE60D2">
            <w:pPr>
              <w:jc w:val="both"/>
            </w:pPr>
          </w:p>
        </w:tc>
      </w:tr>
      <w:tr w:rsidR="008D0EF0" w14:paraId="725300B9" w14:textId="77777777" w:rsidTr="008D0EF0">
        <w:trPr>
          <w:trHeight w:val="689"/>
        </w:trPr>
        <w:tc>
          <w:tcPr>
            <w:tcW w:w="430" w:type="dxa"/>
          </w:tcPr>
          <w:p w14:paraId="120043F1" w14:textId="3737AF64" w:rsidR="002F699C" w:rsidRPr="008816E7" w:rsidRDefault="008816E7" w:rsidP="00FE60D2">
            <w:pPr>
              <w:jc w:val="both"/>
              <w:rPr>
                <w:b/>
              </w:rPr>
            </w:pPr>
            <w:r w:rsidRPr="008816E7">
              <w:rPr>
                <w:b/>
              </w:rPr>
              <w:t>D</w:t>
            </w:r>
          </w:p>
        </w:tc>
        <w:tc>
          <w:tcPr>
            <w:tcW w:w="3552" w:type="dxa"/>
          </w:tcPr>
          <w:p w14:paraId="2F3B422E" w14:textId="111CB6B7" w:rsidR="002F699C" w:rsidRPr="006C65BC" w:rsidRDefault="008816E7" w:rsidP="00FE60D2">
            <w:pPr>
              <w:jc w:val="both"/>
              <w:rPr>
                <w:b/>
                <w:lang w:val="en-GB"/>
              </w:rPr>
            </w:pPr>
            <w:r w:rsidRPr="006C65BC">
              <w:rPr>
                <w:b/>
                <w:lang w:val="en-GB"/>
              </w:rPr>
              <w:t>Final Safety Check (on Swim Meet Day)</w:t>
            </w:r>
          </w:p>
        </w:tc>
        <w:tc>
          <w:tcPr>
            <w:tcW w:w="3214" w:type="dxa"/>
          </w:tcPr>
          <w:p w14:paraId="0F669915" w14:textId="77777777" w:rsidR="002F699C" w:rsidRDefault="002F699C" w:rsidP="00FE60D2">
            <w:pPr>
              <w:jc w:val="both"/>
            </w:pPr>
          </w:p>
        </w:tc>
        <w:tc>
          <w:tcPr>
            <w:tcW w:w="3401" w:type="dxa"/>
          </w:tcPr>
          <w:p w14:paraId="6E0B8135" w14:textId="77777777" w:rsidR="002F699C" w:rsidRDefault="002F699C" w:rsidP="00FE60D2">
            <w:pPr>
              <w:jc w:val="both"/>
            </w:pPr>
          </w:p>
        </w:tc>
        <w:tc>
          <w:tcPr>
            <w:tcW w:w="1136" w:type="dxa"/>
          </w:tcPr>
          <w:p w14:paraId="4A68D281" w14:textId="77777777" w:rsidR="002F699C" w:rsidRDefault="002F699C" w:rsidP="00FE60D2">
            <w:pPr>
              <w:jc w:val="both"/>
            </w:pPr>
          </w:p>
        </w:tc>
        <w:tc>
          <w:tcPr>
            <w:tcW w:w="1371" w:type="dxa"/>
          </w:tcPr>
          <w:p w14:paraId="32606945" w14:textId="77777777" w:rsidR="002F699C" w:rsidRDefault="002F699C" w:rsidP="00FE60D2">
            <w:pPr>
              <w:jc w:val="both"/>
            </w:pPr>
          </w:p>
        </w:tc>
        <w:tc>
          <w:tcPr>
            <w:tcW w:w="1070" w:type="dxa"/>
          </w:tcPr>
          <w:p w14:paraId="37B33DB4" w14:textId="77777777" w:rsidR="002F699C" w:rsidRDefault="002F699C" w:rsidP="00FE60D2">
            <w:pPr>
              <w:jc w:val="both"/>
            </w:pPr>
          </w:p>
        </w:tc>
      </w:tr>
      <w:tr w:rsidR="008D0EF0" w14:paraId="112F1661" w14:textId="77777777" w:rsidTr="008D0EF0">
        <w:tc>
          <w:tcPr>
            <w:tcW w:w="430" w:type="dxa"/>
          </w:tcPr>
          <w:p w14:paraId="754FAD58" w14:textId="77777777" w:rsidR="002F699C" w:rsidRDefault="002F699C" w:rsidP="00FE60D2">
            <w:pPr>
              <w:jc w:val="both"/>
            </w:pPr>
          </w:p>
        </w:tc>
        <w:tc>
          <w:tcPr>
            <w:tcW w:w="3552" w:type="dxa"/>
          </w:tcPr>
          <w:p w14:paraId="4F6621D8" w14:textId="69B6678A" w:rsidR="008816E7" w:rsidRPr="008816E7" w:rsidRDefault="008816E7" w:rsidP="008816E7">
            <w:pPr>
              <w:rPr>
                <w:lang w:val="en-GB"/>
              </w:rPr>
            </w:pPr>
            <w:r w:rsidRPr="008816E7">
              <w:rPr>
                <w:lang w:val="en-GB"/>
              </w:rPr>
              <w:t xml:space="preserve">Safety Officer </w:t>
            </w:r>
            <w:r w:rsidR="006C65BC" w:rsidRPr="008816E7">
              <w:rPr>
                <w:lang w:val="en-GB"/>
              </w:rPr>
              <w:t>familiar</w:t>
            </w:r>
            <w:r w:rsidRPr="008816E7">
              <w:rPr>
                <w:lang w:val="en-GB"/>
              </w:rPr>
              <w:t xml:space="preserve"> with MSA Safety Policies and Procedures</w:t>
            </w:r>
          </w:p>
          <w:p w14:paraId="0CB9F7CB" w14:textId="77777777" w:rsidR="002F699C" w:rsidRPr="006C65BC" w:rsidRDefault="002F699C" w:rsidP="00FE60D2">
            <w:pPr>
              <w:jc w:val="both"/>
              <w:rPr>
                <w:lang w:val="en-GB"/>
              </w:rPr>
            </w:pPr>
          </w:p>
        </w:tc>
        <w:tc>
          <w:tcPr>
            <w:tcW w:w="3214" w:type="dxa"/>
          </w:tcPr>
          <w:p w14:paraId="5563CCBC" w14:textId="77777777" w:rsidR="002F699C" w:rsidRDefault="002F699C" w:rsidP="00FE60D2">
            <w:pPr>
              <w:jc w:val="both"/>
            </w:pPr>
          </w:p>
        </w:tc>
        <w:tc>
          <w:tcPr>
            <w:tcW w:w="3401" w:type="dxa"/>
          </w:tcPr>
          <w:p w14:paraId="70B225A8" w14:textId="77777777" w:rsidR="002F699C" w:rsidRDefault="002F699C" w:rsidP="00FE60D2">
            <w:pPr>
              <w:jc w:val="both"/>
            </w:pPr>
          </w:p>
        </w:tc>
        <w:tc>
          <w:tcPr>
            <w:tcW w:w="1136" w:type="dxa"/>
          </w:tcPr>
          <w:p w14:paraId="7D5B844E" w14:textId="77777777" w:rsidR="002F699C" w:rsidRDefault="002F699C" w:rsidP="00FE60D2">
            <w:pPr>
              <w:jc w:val="both"/>
            </w:pPr>
          </w:p>
        </w:tc>
        <w:tc>
          <w:tcPr>
            <w:tcW w:w="1371" w:type="dxa"/>
          </w:tcPr>
          <w:p w14:paraId="3AEFA24B" w14:textId="77777777" w:rsidR="002F699C" w:rsidRDefault="002F699C" w:rsidP="00FE60D2">
            <w:pPr>
              <w:jc w:val="both"/>
            </w:pPr>
          </w:p>
        </w:tc>
        <w:tc>
          <w:tcPr>
            <w:tcW w:w="1070" w:type="dxa"/>
          </w:tcPr>
          <w:p w14:paraId="1631D7C3" w14:textId="77777777" w:rsidR="002F699C" w:rsidRDefault="002F699C" w:rsidP="00FE60D2">
            <w:pPr>
              <w:jc w:val="both"/>
            </w:pPr>
          </w:p>
        </w:tc>
      </w:tr>
      <w:tr w:rsidR="008D0EF0" w14:paraId="542A8D9E" w14:textId="77777777" w:rsidTr="008D0EF0">
        <w:tc>
          <w:tcPr>
            <w:tcW w:w="430" w:type="dxa"/>
          </w:tcPr>
          <w:p w14:paraId="567A461A" w14:textId="77777777" w:rsidR="002F699C" w:rsidRDefault="002F699C" w:rsidP="00FE60D2">
            <w:pPr>
              <w:jc w:val="both"/>
            </w:pPr>
          </w:p>
        </w:tc>
        <w:tc>
          <w:tcPr>
            <w:tcW w:w="3552" w:type="dxa"/>
          </w:tcPr>
          <w:p w14:paraId="2C601247" w14:textId="77777777" w:rsidR="008816E7" w:rsidRPr="006C65BC" w:rsidRDefault="008816E7" w:rsidP="008816E7">
            <w:pPr>
              <w:rPr>
                <w:lang w:val="en-GB"/>
              </w:rPr>
            </w:pPr>
            <w:r w:rsidRPr="006C65BC">
              <w:rPr>
                <w:lang w:val="en-GB"/>
              </w:rPr>
              <w:t>Provision of sun protection and sun screen</w:t>
            </w:r>
          </w:p>
          <w:p w14:paraId="2BE03C7F" w14:textId="77777777" w:rsidR="002F699C" w:rsidRPr="006C65BC" w:rsidRDefault="002F699C" w:rsidP="00FE60D2">
            <w:pPr>
              <w:jc w:val="both"/>
              <w:rPr>
                <w:lang w:val="en-GB"/>
              </w:rPr>
            </w:pPr>
          </w:p>
        </w:tc>
        <w:tc>
          <w:tcPr>
            <w:tcW w:w="3214" w:type="dxa"/>
          </w:tcPr>
          <w:p w14:paraId="547DA0F0" w14:textId="77777777" w:rsidR="002F699C" w:rsidRDefault="002F699C" w:rsidP="00FE60D2">
            <w:pPr>
              <w:jc w:val="both"/>
            </w:pPr>
          </w:p>
        </w:tc>
        <w:tc>
          <w:tcPr>
            <w:tcW w:w="3401" w:type="dxa"/>
          </w:tcPr>
          <w:p w14:paraId="7293F7FE" w14:textId="77777777" w:rsidR="002F699C" w:rsidRDefault="002F699C" w:rsidP="00FE60D2">
            <w:pPr>
              <w:jc w:val="both"/>
            </w:pPr>
          </w:p>
        </w:tc>
        <w:tc>
          <w:tcPr>
            <w:tcW w:w="1136" w:type="dxa"/>
          </w:tcPr>
          <w:p w14:paraId="319DBF30" w14:textId="77777777" w:rsidR="002F699C" w:rsidRDefault="002F699C" w:rsidP="00FE60D2">
            <w:pPr>
              <w:jc w:val="both"/>
            </w:pPr>
          </w:p>
        </w:tc>
        <w:tc>
          <w:tcPr>
            <w:tcW w:w="1371" w:type="dxa"/>
          </w:tcPr>
          <w:p w14:paraId="0BBC6E48" w14:textId="77777777" w:rsidR="002F699C" w:rsidRDefault="002F699C" w:rsidP="00FE60D2">
            <w:pPr>
              <w:jc w:val="both"/>
            </w:pPr>
          </w:p>
        </w:tc>
        <w:tc>
          <w:tcPr>
            <w:tcW w:w="1070" w:type="dxa"/>
          </w:tcPr>
          <w:p w14:paraId="56DF6B77" w14:textId="77777777" w:rsidR="002F699C" w:rsidRDefault="002F699C" w:rsidP="00FE60D2">
            <w:pPr>
              <w:jc w:val="both"/>
            </w:pPr>
          </w:p>
        </w:tc>
      </w:tr>
      <w:tr w:rsidR="008D0EF0" w14:paraId="0D282DDE" w14:textId="77777777" w:rsidTr="008D0EF0">
        <w:tc>
          <w:tcPr>
            <w:tcW w:w="430" w:type="dxa"/>
          </w:tcPr>
          <w:p w14:paraId="7F87DAFC" w14:textId="77777777" w:rsidR="002F699C" w:rsidRDefault="002F699C" w:rsidP="00FE60D2">
            <w:pPr>
              <w:jc w:val="both"/>
            </w:pPr>
          </w:p>
        </w:tc>
        <w:tc>
          <w:tcPr>
            <w:tcW w:w="3552" w:type="dxa"/>
          </w:tcPr>
          <w:p w14:paraId="5B7B92D6" w14:textId="77777777" w:rsidR="008816E7" w:rsidRPr="006C65BC" w:rsidRDefault="008816E7" w:rsidP="008816E7">
            <w:pPr>
              <w:rPr>
                <w:lang w:val="en-GB"/>
              </w:rPr>
            </w:pPr>
            <w:r w:rsidRPr="006C65BC">
              <w:rPr>
                <w:lang w:val="en-GB"/>
              </w:rPr>
              <w:t>Provision of water station</w:t>
            </w:r>
          </w:p>
          <w:p w14:paraId="19E8E7AA" w14:textId="77777777" w:rsidR="002F699C" w:rsidRPr="006C65BC" w:rsidRDefault="002F699C" w:rsidP="00FE60D2">
            <w:pPr>
              <w:jc w:val="both"/>
              <w:rPr>
                <w:lang w:val="en-GB"/>
              </w:rPr>
            </w:pPr>
          </w:p>
        </w:tc>
        <w:tc>
          <w:tcPr>
            <w:tcW w:w="3214" w:type="dxa"/>
          </w:tcPr>
          <w:p w14:paraId="170C30D0" w14:textId="77777777" w:rsidR="002F699C" w:rsidRDefault="002F699C" w:rsidP="00FE60D2">
            <w:pPr>
              <w:jc w:val="both"/>
            </w:pPr>
          </w:p>
        </w:tc>
        <w:tc>
          <w:tcPr>
            <w:tcW w:w="3401" w:type="dxa"/>
          </w:tcPr>
          <w:p w14:paraId="49B95D0D" w14:textId="77777777" w:rsidR="002F699C" w:rsidRDefault="002F699C" w:rsidP="00FE60D2">
            <w:pPr>
              <w:jc w:val="both"/>
            </w:pPr>
          </w:p>
        </w:tc>
        <w:tc>
          <w:tcPr>
            <w:tcW w:w="1136" w:type="dxa"/>
          </w:tcPr>
          <w:p w14:paraId="67338C1E" w14:textId="77777777" w:rsidR="002F699C" w:rsidRDefault="002F699C" w:rsidP="00FE60D2">
            <w:pPr>
              <w:jc w:val="both"/>
            </w:pPr>
          </w:p>
        </w:tc>
        <w:tc>
          <w:tcPr>
            <w:tcW w:w="1371" w:type="dxa"/>
          </w:tcPr>
          <w:p w14:paraId="3F935748" w14:textId="77777777" w:rsidR="002F699C" w:rsidRDefault="002F699C" w:rsidP="00FE60D2">
            <w:pPr>
              <w:jc w:val="both"/>
            </w:pPr>
          </w:p>
        </w:tc>
        <w:tc>
          <w:tcPr>
            <w:tcW w:w="1070" w:type="dxa"/>
          </w:tcPr>
          <w:p w14:paraId="12882CB7" w14:textId="77777777" w:rsidR="002F699C" w:rsidRDefault="002F699C" w:rsidP="00FE60D2">
            <w:pPr>
              <w:jc w:val="both"/>
            </w:pPr>
          </w:p>
        </w:tc>
      </w:tr>
      <w:tr w:rsidR="008D0EF0" w14:paraId="2DC29B30" w14:textId="77777777" w:rsidTr="008D0EF0">
        <w:tc>
          <w:tcPr>
            <w:tcW w:w="430" w:type="dxa"/>
          </w:tcPr>
          <w:p w14:paraId="597458C4" w14:textId="77777777" w:rsidR="002F699C" w:rsidRDefault="002F699C" w:rsidP="00FE60D2">
            <w:pPr>
              <w:jc w:val="both"/>
            </w:pPr>
          </w:p>
        </w:tc>
        <w:tc>
          <w:tcPr>
            <w:tcW w:w="3552" w:type="dxa"/>
          </w:tcPr>
          <w:p w14:paraId="2C1EE79A" w14:textId="77777777" w:rsidR="008816E7" w:rsidRPr="006C65BC" w:rsidRDefault="008816E7" w:rsidP="008816E7">
            <w:pPr>
              <w:rPr>
                <w:lang w:val="en-GB"/>
              </w:rPr>
            </w:pPr>
            <w:r w:rsidRPr="006C65BC">
              <w:rPr>
                <w:lang w:val="en-GB"/>
              </w:rPr>
              <w:t>Exposed pegs, ropes, cords from temporary shelters &amp; equipment</w:t>
            </w:r>
          </w:p>
          <w:p w14:paraId="5F7E3D1B" w14:textId="77777777" w:rsidR="002F699C" w:rsidRPr="006C65BC" w:rsidRDefault="002F699C" w:rsidP="00E80CD5">
            <w:pPr>
              <w:rPr>
                <w:lang w:val="en-GB"/>
              </w:rPr>
            </w:pPr>
          </w:p>
        </w:tc>
        <w:tc>
          <w:tcPr>
            <w:tcW w:w="3214" w:type="dxa"/>
          </w:tcPr>
          <w:p w14:paraId="08FB0FDA" w14:textId="77777777" w:rsidR="002F699C" w:rsidRDefault="002F699C" w:rsidP="00FE60D2">
            <w:pPr>
              <w:jc w:val="both"/>
            </w:pPr>
          </w:p>
        </w:tc>
        <w:tc>
          <w:tcPr>
            <w:tcW w:w="3401" w:type="dxa"/>
          </w:tcPr>
          <w:p w14:paraId="229BC5E9" w14:textId="77777777" w:rsidR="002F699C" w:rsidRDefault="002F699C" w:rsidP="00FE60D2">
            <w:pPr>
              <w:jc w:val="both"/>
            </w:pPr>
          </w:p>
        </w:tc>
        <w:tc>
          <w:tcPr>
            <w:tcW w:w="1136" w:type="dxa"/>
          </w:tcPr>
          <w:p w14:paraId="4D043976" w14:textId="77777777" w:rsidR="002F699C" w:rsidRDefault="002F699C" w:rsidP="00FE60D2">
            <w:pPr>
              <w:jc w:val="both"/>
            </w:pPr>
          </w:p>
        </w:tc>
        <w:tc>
          <w:tcPr>
            <w:tcW w:w="1371" w:type="dxa"/>
          </w:tcPr>
          <w:p w14:paraId="361D3816" w14:textId="77777777" w:rsidR="002F699C" w:rsidRDefault="002F699C" w:rsidP="00FE60D2">
            <w:pPr>
              <w:jc w:val="both"/>
            </w:pPr>
          </w:p>
        </w:tc>
        <w:tc>
          <w:tcPr>
            <w:tcW w:w="1070" w:type="dxa"/>
          </w:tcPr>
          <w:p w14:paraId="19FD8421" w14:textId="77777777" w:rsidR="002F699C" w:rsidRDefault="002F699C" w:rsidP="00FE60D2">
            <w:pPr>
              <w:jc w:val="both"/>
            </w:pPr>
          </w:p>
        </w:tc>
      </w:tr>
      <w:tr w:rsidR="00E80CD5" w14:paraId="0E3564E1" w14:textId="77777777" w:rsidTr="008D0EF0">
        <w:tc>
          <w:tcPr>
            <w:tcW w:w="430" w:type="dxa"/>
          </w:tcPr>
          <w:p w14:paraId="39E85CE1" w14:textId="77777777" w:rsidR="00E80CD5" w:rsidRDefault="00E80CD5" w:rsidP="00FE60D2">
            <w:pPr>
              <w:jc w:val="both"/>
            </w:pPr>
          </w:p>
        </w:tc>
        <w:tc>
          <w:tcPr>
            <w:tcW w:w="3552" w:type="dxa"/>
          </w:tcPr>
          <w:p w14:paraId="224009CB" w14:textId="433C376F" w:rsidR="00E80CD5" w:rsidRPr="006C65BC" w:rsidRDefault="00E80CD5" w:rsidP="008816E7">
            <w:pPr>
              <w:rPr>
                <w:lang w:val="en-GB"/>
              </w:rPr>
            </w:pPr>
            <w:r w:rsidRPr="006C65BC">
              <w:rPr>
                <w:lang w:val="en-GB"/>
              </w:rPr>
              <w:t>Adequate</w:t>
            </w:r>
            <w:r>
              <w:rPr>
                <w:lang w:val="en-GB"/>
              </w:rPr>
              <w:t xml:space="preserve"> warm up supervision</w:t>
            </w:r>
          </w:p>
        </w:tc>
        <w:tc>
          <w:tcPr>
            <w:tcW w:w="3214" w:type="dxa"/>
          </w:tcPr>
          <w:p w14:paraId="0DC4735C" w14:textId="77777777" w:rsidR="00E80CD5" w:rsidRDefault="00E80CD5" w:rsidP="00FE60D2">
            <w:pPr>
              <w:jc w:val="both"/>
            </w:pPr>
          </w:p>
        </w:tc>
        <w:tc>
          <w:tcPr>
            <w:tcW w:w="3401" w:type="dxa"/>
          </w:tcPr>
          <w:p w14:paraId="448A5641" w14:textId="77777777" w:rsidR="00E80CD5" w:rsidRDefault="00E80CD5" w:rsidP="00FE60D2">
            <w:pPr>
              <w:jc w:val="both"/>
            </w:pPr>
          </w:p>
        </w:tc>
        <w:tc>
          <w:tcPr>
            <w:tcW w:w="1136" w:type="dxa"/>
          </w:tcPr>
          <w:p w14:paraId="0A1BE08C" w14:textId="77777777" w:rsidR="00E80CD5" w:rsidRDefault="00E80CD5" w:rsidP="00FE60D2">
            <w:pPr>
              <w:jc w:val="both"/>
            </w:pPr>
          </w:p>
        </w:tc>
        <w:tc>
          <w:tcPr>
            <w:tcW w:w="1371" w:type="dxa"/>
          </w:tcPr>
          <w:p w14:paraId="6A8201AC" w14:textId="77777777" w:rsidR="00E80CD5" w:rsidRDefault="00E80CD5" w:rsidP="00FE60D2">
            <w:pPr>
              <w:jc w:val="both"/>
            </w:pPr>
          </w:p>
        </w:tc>
        <w:tc>
          <w:tcPr>
            <w:tcW w:w="1070" w:type="dxa"/>
          </w:tcPr>
          <w:p w14:paraId="188700C6" w14:textId="77777777" w:rsidR="00E80CD5" w:rsidRDefault="00E80CD5" w:rsidP="00FE60D2">
            <w:pPr>
              <w:jc w:val="both"/>
            </w:pPr>
          </w:p>
        </w:tc>
      </w:tr>
    </w:tbl>
    <w:p w14:paraId="4BD2A2FF" w14:textId="77777777" w:rsidR="005D7783" w:rsidRDefault="005D7783" w:rsidP="00FE60D2">
      <w:pPr>
        <w:jc w:val="both"/>
      </w:pPr>
    </w:p>
    <w:p w14:paraId="6AC3EF32" w14:textId="77777777" w:rsidR="005D7783" w:rsidRDefault="005D7783" w:rsidP="00FE60D2">
      <w:pPr>
        <w:jc w:val="both"/>
      </w:pPr>
    </w:p>
    <w:p w14:paraId="79BC33D7" w14:textId="77777777" w:rsidR="005D7783" w:rsidRDefault="005D7783" w:rsidP="00FE60D2">
      <w:pPr>
        <w:jc w:val="both"/>
      </w:pPr>
    </w:p>
    <w:p w14:paraId="441DC7C6" w14:textId="77777777" w:rsidR="005D7783" w:rsidRDefault="005D7783" w:rsidP="00FE60D2">
      <w:pPr>
        <w:jc w:val="both"/>
      </w:pPr>
    </w:p>
    <w:p w14:paraId="4585DCC2" w14:textId="77777777" w:rsidR="005D7783" w:rsidRDefault="005D7783" w:rsidP="00FE60D2">
      <w:pPr>
        <w:jc w:val="both"/>
      </w:pPr>
    </w:p>
    <w:tbl>
      <w:tblPr>
        <w:tblStyle w:val="TableGrid"/>
        <w:tblW w:w="0" w:type="auto"/>
        <w:tblLook w:val="04A0" w:firstRow="1" w:lastRow="0" w:firstColumn="1" w:lastColumn="0" w:noHBand="0" w:noVBand="1"/>
      </w:tblPr>
      <w:tblGrid>
        <w:gridCol w:w="9242"/>
      </w:tblGrid>
      <w:tr w:rsidR="00357248" w14:paraId="403B34F2" w14:textId="77777777" w:rsidTr="00357248">
        <w:trPr>
          <w:trHeight w:val="2506"/>
        </w:trPr>
        <w:tc>
          <w:tcPr>
            <w:tcW w:w="9242" w:type="dxa"/>
          </w:tcPr>
          <w:p w14:paraId="3DD5701F" w14:textId="77777777" w:rsidR="00357248" w:rsidRPr="00357248" w:rsidRDefault="00357248" w:rsidP="00FE60D2">
            <w:pPr>
              <w:rPr>
                <w:b/>
              </w:rPr>
            </w:pPr>
            <w:r w:rsidRPr="00357248">
              <w:rPr>
                <w:b/>
              </w:rPr>
              <w:t>Key Findings and Recommendations</w:t>
            </w:r>
            <w:r>
              <w:rPr>
                <w:b/>
              </w:rPr>
              <w:t>:</w:t>
            </w:r>
          </w:p>
        </w:tc>
      </w:tr>
    </w:tbl>
    <w:p w14:paraId="3A6B0008" w14:textId="77777777" w:rsidR="00FE60D2" w:rsidRDefault="00FE60D2" w:rsidP="00FE60D2"/>
    <w:tbl>
      <w:tblPr>
        <w:tblStyle w:val="TableGrid"/>
        <w:tblW w:w="9275" w:type="dxa"/>
        <w:tblLook w:val="04A0" w:firstRow="1" w:lastRow="0" w:firstColumn="1" w:lastColumn="0" w:noHBand="0" w:noVBand="1"/>
      </w:tblPr>
      <w:tblGrid>
        <w:gridCol w:w="4637"/>
        <w:gridCol w:w="4638"/>
      </w:tblGrid>
      <w:tr w:rsidR="00357248" w14:paraId="45DAD7B5" w14:textId="77777777" w:rsidTr="00357248">
        <w:trPr>
          <w:trHeight w:val="730"/>
        </w:trPr>
        <w:tc>
          <w:tcPr>
            <w:tcW w:w="4637" w:type="dxa"/>
          </w:tcPr>
          <w:p w14:paraId="35ECFDC3" w14:textId="77777777" w:rsidR="00357248" w:rsidRPr="00357248" w:rsidRDefault="00357248" w:rsidP="00FE60D2">
            <w:pPr>
              <w:rPr>
                <w:b/>
              </w:rPr>
            </w:pPr>
            <w:r w:rsidRPr="00357248">
              <w:rPr>
                <w:b/>
              </w:rPr>
              <w:t>Risk Assessment conducted by</w:t>
            </w:r>
          </w:p>
        </w:tc>
        <w:tc>
          <w:tcPr>
            <w:tcW w:w="4638" w:type="dxa"/>
          </w:tcPr>
          <w:p w14:paraId="5FCFE6EC" w14:textId="77777777" w:rsidR="00357248" w:rsidRPr="00357248" w:rsidRDefault="00357248" w:rsidP="00FE60D2">
            <w:pPr>
              <w:rPr>
                <w:b/>
              </w:rPr>
            </w:pPr>
            <w:r w:rsidRPr="00357248">
              <w:rPr>
                <w:b/>
              </w:rPr>
              <w:t>Date &amp; Time</w:t>
            </w:r>
          </w:p>
        </w:tc>
      </w:tr>
      <w:tr w:rsidR="00357248" w14:paraId="781AC09D" w14:textId="77777777" w:rsidTr="00357248">
        <w:trPr>
          <w:trHeight w:val="730"/>
        </w:trPr>
        <w:tc>
          <w:tcPr>
            <w:tcW w:w="4637" w:type="dxa"/>
          </w:tcPr>
          <w:p w14:paraId="77920AC6" w14:textId="0F29FA0A" w:rsidR="00357248" w:rsidRDefault="00CF0F41" w:rsidP="00FE60D2">
            <w:r>
              <w:t>Club:</w:t>
            </w:r>
          </w:p>
        </w:tc>
        <w:tc>
          <w:tcPr>
            <w:tcW w:w="4638" w:type="dxa"/>
          </w:tcPr>
          <w:p w14:paraId="38B44DD5" w14:textId="5869FED0" w:rsidR="00357248" w:rsidRDefault="00CF0F41" w:rsidP="00FE60D2">
            <w:r>
              <w:t>Club Code:</w:t>
            </w:r>
            <w:bookmarkStart w:id="0" w:name="_GoBack"/>
            <w:bookmarkEnd w:id="0"/>
          </w:p>
        </w:tc>
      </w:tr>
    </w:tbl>
    <w:p w14:paraId="355C37E1" w14:textId="77777777" w:rsidR="00357248" w:rsidRDefault="00357248" w:rsidP="00FE60D2"/>
    <w:p w14:paraId="551C23C6" w14:textId="77777777" w:rsidR="002619FB" w:rsidRDefault="002619FB" w:rsidP="00FE60D2"/>
    <w:p w14:paraId="339533C7" w14:textId="1C3CBB54" w:rsidR="002619FB" w:rsidRDefault="002619FB" w:rsidP="00FE60D2">
      <w:r>
        <w:t>Note:  The Risk Assessment Sheet needs to be sent back to the Administrator immediately after the meet.</w:t>
      </w:r>
      <w:r>
        <w:br/>
      </w:r>
      <w:r>
        <w:tab/>
        <w:t>This ensures that a final check has been made and that any concerns have been addressed.</w:t>
      </w:r>
    </w:p>
    <w:sectPr w:rsidR="002619FB" w:rsidSect="00940E06">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F5F28" w14:textId="77777777" w:rsidR="009439FE" w:rsidRDefault="009439FE" w:rsidP="009439FE">
      <w:r>
        <w:separator/>
      </w:r>
    </w:p>
  </w:endnote>
  <w:endnote w:type="continuationSeparator" w:id="0">
    <w:p w14:paraId="10360650" w14:textId="77777777" w:rsidR="009439FE" w:rsidRDefault="009439FE" w:rsidP="0094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4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769"/>
      <w:gridCol w:w="1419"/>
    </w:tblGrid>
    <w:tr w:rsidR="009439FE" w14:paraId="5F0561D9" w14:textId="77777777">
      <w:tc>
        <w:tcPr>
          <w:tcW w:w="4500" w:type="pct"/>
          <w:tcBorders>
            <w:top w:val="single" w:sz="4" w:space="0" w:color="000000" w:themeColor="text1"/>
          </w:tcBorders>
        </w:tcPr>
        <w:p w14:paraId="1ACFEF77" w14:textId="77777777" w:rsidR="009439FE" w:rsidRDefault="00CF0F41" w:rsidP="009439FE">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9439FE">
                <w:t>MASTERS QUEENSLAND</w:t>
              </w:r>
            </w:sdtContent>
          </w:sdt>
          <w:r w:rsidR="009439FE">
            <w:t xml:space="preserve"> | </w:t>
          </w:r>
        </w:p>
      </w:tc>
      <w:tc>
        <w:tcPr>
          <w:tcW w:w="500" w:type="pct"/>
          <w:tcBorders>
            <w:top w:val="single" w:sz="4" w:space="0" w:color="C0504D" w:themeColor="accent2"/>
          </w:tcBorders>
          <w:shd w:val="clear" w:color="auto" w:fill="943634" w:themeFill="accent2" w:themeFillShade="BF"/>
        </w:tcPr>
        <w:p w14:paraId="36225AE2" w14:textId="77777777" w:rsidR="009439FE" w:rsidRDefault="009439FE">
          <w:pPr>
            <w:pStyle w:val="Header"/>
            <w:rPr>
              <w:color w:val="FFFFFF" w:themeColor="background1"/>
            </w:rPr>
          </w:pPr>
          <w:r>
            <w:fldChar w:fldCharType="begin"/>
          </w:r>
          <w:r>
            <w:instrText xml:space="preserve"> PAGE   \* MERGEFORMAT </w:instrText>
          </w:r>
          <w:r>
            <w:fldChar w:fldCharType="separate"/>
          </w:r>
          <w:r w:rsidR="00CF0F41" w:rsidRPr="00CF0F41">
            <w:rPr>
              <w:noProof/>
              <w:color w:val="FFFFFF" w:themeColor="background1"/>
            </w:rPr>
            <w:t>1</w:t>
          </w:r>
          <w:r>
            <w:rPr>
              <w:noProof/>
              <w:color w:val="FFFFFF" w:themeColor="background1"/>
            </w:rPr>
            <w:fldChar w:fldCharType="end"/>
          </w:r>
        </w:p>
      </w:tc>
    </w:tr>
  </w:tbl>
  <w:p w14:paraId="6C87A230" w14:textId="77777777" w:rsidR="009439FE" w:rsidRDefault="0094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02C43" w14:textId="77777777" w:rsidR="009439FE" w:rsidRDefault="009439FE" w:rsidP="009439FE">
      <w:r>
        <w:separator/>
      </w:r>
    </w:p>
  </w:footnote>
  <w:footnote w:type="continuationSeparator" w:id="0">
    <w:p w14:paraId="7B973359" w14:textId="77777777" w:rsidR="009439FE" w:rsidRDefault="009439FE" w:rsidP="00943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420"/>
      <w:gridCol w:w="1768"/>
    </w:tblGrid>
    <w:tr w:rsidR="009439FE" w14:paraId="547F33B4" w14:textId="77777777">
      <w:trPr>
        <w:trHeight w:val="288"/>
      </w:trPr>
      <w:sdt>
        <w:sdtPr>
          <w:rPr>
            <w:rFonts w:asciiTheme="majorHAnsi" w:eastAsiaTheme="majorEastAsia" w:hAnsiTheme="majorHAnsi" w:cstheme="majorBidi"/>
            <w:sz w:val="36"/>
            <w:szCs w:val="36"/>
          </w:rPr>
          <w:alias w:val="Title"/>
          <w:id w:val="734213535"/>
          <w:placeholder>
            <w:docPart w:val="DDEBE62734454492996E122FAD6C711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4EC9BFA" w14:textId="77777777" w:rsidR="009439FE" w:rsidRDefault="009439FE" w:rsidP="009439F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RISK ASSESSMENT SHEET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535313408"/>
          <w:placeholder>
            <w:docPart w:val="38FC1CC1AA534D1BA3D66B01E7B226BB"/>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14:paraId="742898EA" w14:textId="77777777" w:rsidR="009439FE" w:rsidRDefault="009439FE" w:rsidP="009439F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w:t>
              </w:r>
            </w:p>
          </w:tc>
        </w:sdtContent>
      </w:sdt>
    </w:tr>
  </w:tbl>
  <w:p w14:paraId="2EEF7368" w14:textId="77777777" w:rsidR="009439FE" w:rsidRDefault="00943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91A89"/>
    <w:multiLevelType w:val="singleLevel"/>
    <w:tmpl w:val="61EE59B8"/>
    <w:lvl w:ilvl="0">
      <w:start w:val="1"/>
      <w:numFmt w:val="lowerRoman"/>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FE"/>
    <w:rsid w:val="00075B4A"/>
    <w:rsid w:val="000D536E"/>
    <w:rsid w:val="000E48F5"/>
    <w:rsid w:val="00213012"/>
    <w:rsid w:val="002619FB"/>
    <w:rsid w:val="002C45C0"/>
    <w:rsid w:val="002F699C"/>
    <w:rsid w:val="00357248"/>
    <w:rsid w:val="00407D56"/>
    <w:rsid w:val="004328A2"/>
    <w:rsid w:val="00554042"/>
    <w:rsid w:val="00580E9C"/>
    <w:rsid w:val="005D7783"/>
    <w:rsid w:val="00654085"/>
    <w:rsid w:val="006B6B9A"/>
    <w:rsid w:val="006C65BC"/>
    <w:rsid w:val="007740A5"/>
    <w:rsid w:val="00790E55"/>
    <w:rsid w:val="007E073D"/>
    <w:rsid w:val="007E0C7A"/>
    <w:rsid w:val="00826D07"/>
    <w:rsid w:val="0084115B"/>
    <w:rsid w:val="00865BBB"/>
    <w:rsid w:val="008816E7"/>
    <w:rsid w:val="008D0EF0"/>
    <w:rsid w:val="008D2E99"/>
    <w:rsid w:val="008F3A30"/>
    <w:rsid w:val="00940E06"/>
    <w:rsid w:val="009439FE"/>
    <w:rsid w:val="009E0313"/>
    <w:rsid w:val="00A26A98"/>
    <w:rsid w:val="00A42871"/>
    <w:rsid w:val="00A4669A"/>
    <w:rsid w:val="00A67E4A"/>
    <w:rsid w:val="00B850A6"/>
    <w:rsid w:val="00BA2C72"/>
    <w:rsid w:val="00C84A2B"/>
    <w:rsid w:val="00C96C8D"/>
    <w:rsid w:val="00CF0F41"/>
    <w:rsid w:val="00D55249"/>
    <w:rsid w:val="00E80CD5"/>
    <w:rsid w:val="00E842EF"/>
    <w:rsid w:val="00E865F5"/>
    <w:rsid w:val="00E8710A"/>
    <w:rsid w:val="00EE33F8"/>
    <w:rsid w:val="00EF64A6"/>
    <w:rsid w:val="00FE6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C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E7"/>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9439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0E48F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9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39FE"/>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439FE"/>
  </w:style>
  <w:style w:type="paragraph" w:styleId="Footer">
    <w:name w:val="footer"/>
    <w:basedOn w:val="Normal"/>
    <w:link w:val="FooterChar"/>
    <w:uiPriority w:val="99"/>
    <w:unhideWhenUsed/>
    <w:rsid w:val="009439FE"/>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439FE"/>
  </w:style>
  <w:style w:type="paragraph" w:styleId="BalloonText">
    <w:name w:val="Balloon Text"/>
    <w:basedOn w:val="Normal"/>
    <w:link w:val="BalloonTextChar"/>
    <w:uiPriority w:val="99"/>
    <w:semiHidden/>
    <w:unhideWhenUsed/>
    <w:rsid w:val="009439F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439FE"/>
    <w:rPr>
      <w:rFonts w:ascii="Tahoma" w:hAnsi="Tahoma" w:cs="Tahoma"/>
      <w:sz w:val="16"/>
      <w:szCs w:val="16"/>
    </w:rPr>
  </w:style>
  <w:style w:type="character" w:customStyle="1" w:styleId="Heading4Char">
    <w:name w:val="Heading 4 Char"/>
    <w:basedOn w:val="DefaultParagraphFont"/>
    <w:link w:val="Heading4"/>
    <w:uiPriority w:val="9"/>
    <w:semiHidden/>
    <w:rsid w:val="000E48F5"/>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E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E7"/>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9439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0E48F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9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39FE"/>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439FE"/>
  </w:style>
  <w:style w:type="paragraph" w:styleId="Footer">
    <w:name w:val="footer"/>
    <w:basedOn w:val="Normal"/>
    <w:link w:val="FooterChar"/>
    <w:uiPriority w:val="99"/>
    <w:unhideWhenUsed/>
    <w:rsid w:val="009439FE"/>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439FE"/>
  </w:style>
  <w:style w:type="paragraph" w:styleId="BalloonText">
    <w:name w:val="Balloon Text"/>
    <w:basedOn w:val="Normal"/>
    <w:link w:val="BalloonTextChar"/>
    <w:uiPriority w:val="99"/>
    <w:semiHidden/>
    <w:unhideWhenUsed/>
    <w:rsid w:val="009439F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439FE"/>
    <w:rPr>
      <w:rFonts w:ascii="Tahoma" w:hAnsi="Tahoma" w:cs="Tahoma"/>
      <w:sz w:val="16"/>
      <w:szCs w:val="16"/>
    </w:rPr>
  </w:style>
  <w:style w:type="character" w:customStyle="1" w:styleId="Heading4Char">
    <w:name w:val="Heading 4 Char"/>
    <w:basedOn w:val="DefaultParagraphFont"/>
    <w:link w:val="Heading4"/>
    <w:uiPriority w:val="9"/>
    <w:semiHidden/>
    <w:rsid w:val="000E48F5"/>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E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4413">
      <w:bodyDiv w:val="1"/>
      <w:marLeft w:val="0"/>
      <w:marRight w:val="0"/>
      <w:marTop w:val="0"/>
      <w:marBottom w:val="0"/>
      <w:divBdr>
        <w:top w:val="none" w:sz="0" w:space="0" w:color="auto"/>
        <w:left w:val="none" w:sz="0" w:space="0" w:color="auto"/>
        <w:bottom w:val="none" w:sz="0" w:space="0" w:color="auto"/>
        <w:right w:val="none" w:sz="0" w:space="0" w:color="auto"/>
      </w:divBdr>
    </w:div>
    <w:div w:id="570888673">
      <w:bodyDiv w:val="1"/>
      <w:marLeft w:val="0"/>
      <w:marRight w:val="0"/>
      <w:marTop w:val="0"/>
      <w:marBottom w:val="0"/>
      <w:divBdr>
        <w:top w:val="none" w:sz="0" w:space="0" w:color="auto"/>
        <w:left w:val="none" w:sz="0" w:space="0" w:color="auto"/>
        <w:bottom w:val="none" w:sz="0" w:space="0" w:color="auto"/>
        <w:right w:val="none" w:sz="0" w:space="0" w:color="auto"/>
      </w:divBdr>
    </w:div>
    <w:div w:id="606471964">
      <w:bodyDiv w:val="1"/>
      <w:marLeft w:val="0"/>
      <w:marRight w:val="0"/>
      <w:marTop w:val="0"/>
      <w:marBottom w:val="0"/>
      <w:divBdr>
        <w:top w:val="none" w:sz="0" w:space="0" w:color="auto"/>
        <w:left w:val="none" w:sz="0" w:space="0" w:color="auto"/>
        <w:bottom w:val="none" w:sz="0" w:space="0" w:color="auto"/>
        <w:right w:val="none" w:sz="0" w:space="0" w:color="auto"/>
      </w:divBdr>
    </w:div>
    <w:div w:id="630719280">
      <w:bodyDiv w:val="1"/>
      <w:marLeft w:val="0"/>
      <w:marRight w:val="0"/>
      <w:marTop w:val="0"/>
      <w:marBottom w:val="0"/>
      <w:divBdr>
        <w:top w:val="none" w:sz="0" w:space="0" w:color="auto"/>
        <w:left w:val="none" w:sz="0" w:space="0" w:color="auto"/>
        <w:bottom w:val="none" w:sz="0" w:space="0" w:color="auto"/>
        <w:right w:val="none" w:sz="0" w:space="0" w:color="auto"/>
      </w:divBdr>
    </w:div>
    <w:div w:id="669915503">
      <w:bodyDiv w:val="1"/>
      <w:marLeft w:val="0"/>
      <w:marRight w:val="0"/>
      <w:marTop w:val="0"/>
      <w:marBottom w:val="0"/>
      <w:divBdr>
        <w:top w:val="none" w:sz="0" w:space="0" w:color="auto"/>
        <w:left w:val="none" w:sz="0" w:space="0" w:color="auto"/>
        <w:bottom w:val="none" w:sz="0" w:space="0" w:color="auto"/>
        <w:right w:val="none" w:sz="0" w:space="0" w:color="auto"/>
      </w:divBdr>
    </w:div>
    <w:div w:id="683552371">
      <w:bodyDiv w:val="1"/>
      <w:marLeft w:val="0"/>
      <w:marRight w:val="0"/>
      <w:marTop w:val="0"/>
      <w:marBottom w:val="0"/>
      <w:divBdr>
        <w:top w:val="none" w:sz="0" w:space="0" w:color="auto"/>
        <w:left w:val="none" w:sz="0" w:space="0" w:color="auto"/>
        <w:bottom w:val="none" w:sz="0" w:space="0" w:color="auto"/>
        <w:right w:val="none" w:sz="0" w:space="0" w:color="auto"/>
      </w:divBdr>
    </w:div>
    <w:div w:id="748425626">
      <w:bodyDiv w:val="1"/>
      <w:marLeft w:val="0"/>
      <w:marRight w:val="0"/>
      <w:marTop w:val="0"/>
      <w:marBottom w:val="0"/>
      <w:divBdr>
        <w:top w:val="none" w:sz="0" w:space="0" w:color="auto"/>
        <w:left w:val="none" w:sz="0" w:space="0" w:color="auto"/>
        <w:bottom w:val="none" w:sz="0" w:space="0" w:color="auto"/>
        <w:right w:val="none" w:sz="0" w:space="0" w:color="auto"/>
      </w:divBdr>
    </w:div>
    <w:div w:id="995762893">
      <w:bodyDiv w:val="1"/>
      <w:marLeft w:val="0"/>
      <w:marRight w:val="0"/>
      <w:marTop w:val="0"/>
      <w:marBottom w:val="0"/>
      <w:divBdr>
        <w:top w:val="none" w:sz="0" w:space="0" w:color="auto"/>
        <w:left w:val="none" w:sz="0" w:space="0" w:color="auto"/>
        <w:bottom w:val="none" w:sz="0" w:space="0" w:color="auto"/>
        <w:right w:val="none" w:sz="0" w:space="0" w:color="auto"/>
      </w:divBdr>
    </w:div>
    <w:div w:id="1065110054">
      <w:bodyDiv w:val="1"/>
      <w:marLeft w:val="0"/>
      <w:marRight w:val="0"/>
      <w:marTop w:val="0"/>
      <w:marBottom w:val="0"/>
      <w:divBdr>
        <w:top w:val="none" w:sz="0" w:space="0" w:color="auto"/>
        <w:left w:val="none" w:sz="0" w:space="0" w:color="auto"/>
        <w:bottom w:val="none" w:sz="0" w:space="0" w:color="auto"/>
        <w:right w:val="none" w:sz="0" w:space="0" w:color="auto"/>
      </w:divBdr>
    </w:div>
    <w:div w:id="1194853000">
      <w:bodyDiv w:val="1"/>
      <w:marLeft w:val="0"/>
      <w:marRight w:val="0"/>
      <w:marTop w:val="0"/>
      <w:marBottom w:val="0"/>
      <w:divBdr>
        <w:top w:val="none" w:sz="0" w:space="0" w:color="auto"/>
        <w:left w:val="none" w:sz="0" w:space="0" w:color="auto"/>
        <w:bottom w:val="none" w:sz="0" w:space="0" w:color="auto"/>
        <w:right w:val="none" w:sz="0" w:space="0" w:color="auto"/>
      </w:divBdr>
    </w:div>
    <w:div w:id="1329211495">
      <w:bodyDiv w:val="1"/>
      <w:marLeft w:val="0"/>
      <w:marRight w:val="0"/>
      <w:marTop w:val="0"/>
      <w:marBottom w:val="0"/>
      <w:divBdr>
        <w:top w:val="none" w:sz="0" w:space="0" w:color="auto"/>
        <w:left w:val="none" w:sz="0" w:space="0" w:color="auto"/>
        <w:bottom w:val="none" w:sz="0" w:space="0" w:color="auto"/>
        <w:right w:val="none" w:sz="0" w:space="0" w:color="auto"/>
      </w:divBdr>
    </w:div>
    <w:div w:id="1433282824">
      <w:bodyDiv w:val="1"/>
      <w:marLeft w:val="0"/>
      <w:marRight w:val="0"/>
      <w:marTop w:val="0"/>
      <w:marBottom w:val="0"/>
      <w:divBdr>
        <w:top w:val="none" w:sz="0" w:space="0" w:color="auto"/>
        <w:left w:val="none" w:sz="0" w:space="0" w:color="auto"/>
        <w:bottom w:val="none" w:sz="0" w:space="0" w:color="auto"/>
        <w:right w:val="none" w:sz="0" w:space="0" w:color="auto"/>
      </w:divBdr>
    </w:div>
    <w:div w:id="1639608528">
      <w:bodyDiv w:val="1"/>
      <w:marLeft w:val="0"/>
      <w:marRight w:val="0"/>
      <w:marTop w:val="0"/>
      <w:marBottom w:val="0"/>
      <w:divBdr>
        <w:top w:val="none" w:sz="0" w:space="0" w:color="auto"/>
        <w:left w:val="none" w:sz="0" w:space="0" w:color="auto"/>
        <w:bottom w:val="none" w:sz="0" w:space="0" w:color="auto"/>
        <w:right w:val="none" w:sz="0" w:space="0" w:color="auto"/>
      </w:divBdr>
    </w:div>
    <w:div w:id="1736782188">
      <w:bodyDiv w:val="1"/>
      <w:marLeft w:val="0"/>
      <w:marRight w:val="0"/>
      <w:marTop w:val="0"/>
      <w:marBottom w:val="0"/>
      <w:divBdr>
        <w:top w:val="none" w:sz="0" w:space="0" w:color="auto"/>
        <w:left w:val="none" w:sz="0" w:space="0" w:color="auto"/>
        <w:bottom w:val="none" w:sz="0" w:space="0" w:color="auto"/>
        <w:right w:val="none" w:sz="0" w:space="0" w:color="auto"/>
      </w:divBdr>
    </w:div>
    <w:div w:id="19609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EBE62734454492996E122FAD6C7118"/>
        <w:category>
          <w:name w:val="General"/>
          <w:gallery w:val="placeholder"/>
        </w:category>
        <w:types>
          <w:type w:val="bbPlcHdr"/>
        </w:types>
        <w:behaviors>
          <w:behavior w:val="content"/>
        </w:behaviors>
        <w:guid w:val="{BBB664E1-B990-47B0-8E56-21ED3263C3C5}"/>
      </w:docPartPr>
      <w:docPartBody>
        <w:p w:rsidR="00C4622F" w:rsidRDefault="008178EE" w:rsidP="008178EE">
          <w:pPr>
            <w:pStyle w:val="DDEBE62734454492996E122FAD6C7118"/>
          </w:pPr>
          <w:r>
            <w:rPr>
              <w:rFonts w:asciiTheme="majorHAnsi" w:eastAsiaTheme="majorEastAsia" w:hAnsiTheme="majorHAnsi" w:cstheme="majorBidi"/>
              <w:sz w:val="36"/>
              <w:szCs w:val="36"/>
            </w:rPr>
            <w:t>[Type the document title]</w:t>
          </w:r>
        </w:p>
      </w:docPartBody>
    </w:docPart>
    <w:docPart>
      <w:docPartPr>
        <w:name w:val="38FC1CC1AA534D1BA3D66B01E7B226BB"/>
        <w:category>
          <w:name w:val="General"/>
          <w:gallery w:val="placeholder"/>
        </w:category>
        <w:types>
          <w:type w:val="bbPlcHdr"/>
        </w:types>
        <w:behaviors>
          <w:behavior w:val="content"/>
        </w:behaviors>
        <w:guid w:val="{E37D31C3-7D02-4447-BFA2-A5BAC16859AF}"/>
      </w:docPartPr>
      <w:docPartBody>
        <w:p w:rsidR="00C4622F" w:rsidRDefault="008178EE" w:rsidP="008178EE">
          <w:pPr>
            <w:pStyle w:val="38FC1CC1AA534D1BA3D66B01E7B226B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4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E"/>
    <w:rsid w:val="008178EE"/>
    <w:rsid w:val="00C46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BE62734454492996E122FAD6C7118">
    <w:name w:val="DDEBE62734454492996E122FAD6C7118"/>
    <w:rsid w:val="008178EE"/>
  </w:style>
  <w:style w:type="paragraph" w:customStyle="1" w:styleId="38FC1CC1AA534D1BA3D66B01E7B226BB">
    <w:name w:val="38FC1CC1AA534D1BA3D66B01E7B226BB"/>
    <w:rsid w:val="008178EE"/>
  </w:style>
  <w:style w:type="paragraph" w:customStyle="1" w:styleId="A1077DB2780F47EBB9ED9B81C11776EC">
    <w:name w:val="A1077DB2780F47EBB9ED9B81C11776EC"/>
    <w:rsid w:val="008178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BE62734454492996E122FAD6C7118">
    <w:name w:val="DDEBE62734454492996E122FAD6C7118"/>
    <w:rsid w:val="008178EE"/>
  </w:style>
  <w:style w:type="paragraph" w:customStyle="1" w:styleId="38FC1CC1AA534D1BA3D66B01E7B226BB">
    <w:name w:val="38FC1CC1AA534D1BA3D66B01E7B226BB"/>
    <w:rsid w:val="008178EE"/>
  </w:style>
  <w:style w:type="paragraph" w:customStyle="1" w:styleId="A1077DB2780F47EBB9ED9B81C11776EC">
    <w:name w:val="A1077DB2780F47EBB9ED9B81C11776EC"/>
    <w:rsid w:val="00817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RISK ASSESSMENT SHEET</vt:lpstr>
    </vt:vector>
  </TitlesOfParts>
  <Company>MASTERS QUEENSLAND</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SHEET</dc:title>
  <dc:creator>Nikhil Mathur</dc:creator>
  <cp:lastModifiedBy>zenzenzo</cp:lastModifiedBy>
  <cp:revision>5</cp:revision>
  <dcterms:created xsi:type="dcterms:W3CDTF">2018-01-24T07:31:00Z</dcterms:created>
  <dcterms:modified xsi:type="dcterms:W3CDTF">2018-05-09T06:15:00Z</dcterms:modified>
</cp:coreProperties>
</file>